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E3C9D" w14:textId="142A2CA0" w:rsidR="003929B2" w:rsidRDefault="003929B2" w:rsidP="00553F30">
      <w:pPr>
        <w:jc w:val="center"/>
        <w:rPr>
          <w:rFonts w:ascii="Garamond" w:hAnsi="Garamond" w:cs="Times New Roman"/>
          <w:b/>
          <w:lang w:val="sq-AL"/>
        </w:rPr>
      </w:pPr>
    </w:p>
    <w:p w14:paraId="4BF831AB" w14:textId="77777777" w:rsidR="00553F30" w:rsidRPr="00C3783B" w:rsidRDefault="00553F30" w:rsidP="00553F30">
      <w:pPr>
        <w:jc w:val="center"/>
        <w:rPr>
          <w:rFonts w:ascii="Times New Roman" w:hAnsi="Times New Roman" w:cs="Times New Roman"/>
          <w:b/>
          <w:sz w:val="28"/>
          <w:szCs w:val="24"/>
          <w:lang w:val="sq-AL"/>
        </w:rPr>
      </w:pPr>
      <w:r w:rsidRPr="00C3783B">
        <w:rPr>
          <w:rFonts w:ascii="Times New Roman" w:hAnsi="Times New Roman" w:cs="Times New Roman"/>
          <w:b/>
          <w:sz w:val="28"/>
          <w:szCs w:val="24"/>
          <w:lang w:val="sq-AL"/>
        </w:rPr>
        <w:t xml:space="preserve">Termat e </w:t>
      </w:r>
      <w:r w:rsidR="003A166F" w:rsidRPr="00C3783B">
        <w:rPr>
          <w:rFonts w:ascii="Times New Roman" w:hAnsi="Times New Roman" w:cs="Times New Roman"/>
          <w:b/>
          <w:sz w:val="28"/>
          <w:szCs w:val="24"/>
          <w:lang w:val="sq-AL"/>
        </w:rPr>
        <w:t>Referenc</w:t>
      </w:r>
      <w:r w:rsidR="00FF4E6B" w:rsidRPr="00C3783B">
        <w:rPr>
          <w:rFonts w:ascii="Times New Roman" w:hAnsi="Times New Roman" w:cs="Times New Roman"/>
          <w:b/>
          <w:sz w:val="28"/>
          <w:szCs w:val="24"/>
          <w:lang w:val="sq-AL"/>
        </w:rPr>
        <w:t>ë</w:t>
      </w:r>
      <w:r w:rsidR="003A166F" w:rsidRPr="00C3783B">
        <w:rPr>
          <w:rFonts w:ascii="Times New Roman" w:hAnsi="Times New Roman" w:cs="Times New Roman"/>
          <w:b/>
          <w:sz w:val="28"/>
          <w:szCs w:val="24"/>
          <w:lang w:val="sq-AL"/>
        </w:rPr>
        <w:t>s</w:t>
      </w:r>
    </w:p>
    <w:p w14:paraId="0B9656C6" w14:textId="77777777" w:rsidR="00020298" w:rsidRPr="00C3783B" w:rsidRDefault="00020298" w:rsidP="00553F30">
      <w:pPr>
        <w:jc w:val="center"/>
        <w:rPr>
          <w:rFonts w:ascii="Times New Roman" w:hAnsi="Times New Roman" w:cs="Times New Roman"/>
          <w:b/>
          <w:sz w:val="28"/>
          <w:szCs w:val="24"/>
          <w:lang w:val="sq-AL"/>
        </w:rPr>
      </w:pPr>
      <w:r w:rsidRPr="00C3783B">
        <w:rPr>
          <w:rFonts w:ascii="Times New Roman" w:hAnsi="Times New Roman" w:cs="Times New Roman"/>
          <w:b/>
          <w:sz w:val="28"/>
          <w:szCs w:val="24"/>
          <w:lang w:val="sq-AL"/>
        </w:rPr>
        <w:t>Ekspert lokal p</w:t>
      </w:r>
      <w:r w:rsidR="00FF4E6B" w:rsidRPr="00C3783B">
        <w:rPr>
          <w:rFonts w:ascii="Times New Roman" w:hAnsi="Times New Roman" w:cs="Times New Roman"/>
          <w:b/>
          <w:sz w:val="28"/>
          <w:szCs w:val="24"/>
          <w:lang w:val="sq-AL"/>
        </w:rPr>
        <w:t>ë</w:t>
      </w:r>
      <w:r w:rsidRPr="00C3783B">
        <w:rPr>
          <w:rFonts w:ascii="Times New Roman" w:hAnsi="Times New Roman" w:cs="Times New Roman"/>
          <w:b/>
          <w:sz w:val="28"/>
          <w:szCs w:val="24"/>
          <w:lang w:val="sq-AL"/>
        </w:rPr>
        <w:t>r zhvillimin e sesionit informues rreth llojeve t</w:t>
      </w:r>
      <w:r w:rsidR="00FF4E6B" w:rsidRPr="00C3783B">
        <w:rPr>
          <w:rFonts w:ascii="Times New Roman" w:hAnsi="Times New Roman" w:cs="Times New Roman"/>
          <w:b/>
          <w:sz w:val="28"/>
          <w:szCs w:val="24"/>
          <w:lang w:val="sq-AL"/>
        </w:rPr>
        <w:t>ë</w:t>
      </w:r>
      <w:r w:rsidRPr="00C3783B">
        <w:rPr>
          <w:rFonts w:ascii="Times New Roman" w:hAnsi="Times New Roman" w:cs="Times New Roman"/>
          <w:b/>
          <w:sz w:val="28"/>
          <w:szCs w:val="24"/>
          <w:lang w:val="sq-AL"/>
        </w:rPr>
        <w:t xml:space="preserve"> aft</w:t>
      </w:r>
      <w:r w:rsidR="00FF4E6B" w:rsidRPr="00C3783B">
        <w:rPr>
          <w:rFonts w:ascii="Times New Roman" w:hAnsi="Times New Roman" w:cs="Times New Roman"/>
          <w:b/>
          <w:sz w:val="28"/>
          <w:szCs w:val="24"/>
          <w:lang w:val="sq-AL"/>
        </w:rPr>
        <w:t>ë</w:t>
      </w:r>
      <w:r w:rsidRPr="00C3783B">
        <w:rPr>
          <w:rFonts w:ascii="Times New Roman" w:hAnsi="Times New Roman" w:cs="Times New Roman"/>
          <w:b/>
          <w:sz w:val="28"/>
          <w:szCs w:val="24"/>
          <w:lang w:val="sq-AL"/>
        </w:rPr>
        <w:t>sis</w:t>
      </w:r>
      <w:r w:rsidR="00FF4E6B" w:rsidRPr="00C3783B">
        <w:rPr>
          <w:rFonts w:ascii="Times New Roman" w:hAnsi="Times New Roman" w:cs="Times New Roman"/>
          <w:b/>
          <w:sz w:val="28"/>
          <w:szCs w:val="24"/>
          <w:lang w:val="sq-AL"/>
        </w:rPr>
        <w:t>ë</w:t>
      </w:r>
      <w:r w:rsidRPr="00C3783B">
        <w:rPr>
          <w:rFonts w:ascii="Times New Roman" w:hAnsi="Times New Roman" w:cs="Times New Roman"/>
          <w:b/>
          <w:sz w:val="28"/>
          <w:szCs w:val="24"/>
          <w:lang w:val="sq-AL"/>
        </w:rPr>
        <w:t xml:space="preserve"> s</w:t>
      </w:r>
      <w:r w:rsidR="00FF4E6B" w:rsidRPr="00C3783B">
        <w:rPr>
          <w:rFonts w:ascii="Times New Roman" w:hAnsi="Times New Roman" w:cs="Times New Roman"/>
          <w:b/>
          <w:sz w:val="28"/>
          <w:szCs w:val="24"/>
          <w:lang w:val="sq-AL"/>
        </w:rPr>
        <w:t>ë</w:t>
      </w:r>
      <w:r w:rsidRPr="00C3783B">
        <w:rPr>
          <w:rFonts w:ascii="Times New Roman" w:hAnsi="Times New Roman" w:cs="Times New Roman"/>
          <w:b/>
          <w:sz w:val="28"/>
          <w:szCs w:val="24"/>
          <w:lang w:val="sq-AL"/>
        </w:rPr>
        <w:t xml:space="preserve"> kufizuar dhe teknikat e ndryshme t</w:t>
      </w:r>
      <w:r w:rsidR="00FF4E6B" w:rsidRPr="00C3783B">
        <w:rPr>
          <w:rFonts w:ascii="Times New Roman" w:hAnsi="Times New Roman" w:cs="Times New Roman"/>
          <w:b/>
          <w:sz w:val="28"/>
          <w:szCs w:val="24"/>
          <w:lang w:val="sq-AL"/>
        </w:rPr>
        <w:t>ë</w:t>
      </w:r>
      <w:r w:rsidRPr="00C3783B">
        <w:rPr>
          <w:rFonts w:ascii="Times New Roman" w:hAnsi="Times New Roman" w:cs="Times New Roman"/>
          <w:b/>
          <w:sz w:val="28"/>
          <w:szCs w:val="24"/>
          <w:lang w:val="sq-AL"/>
        </w:rPr>
        <w:t xml:space="preserve"> komunikimit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553F30" w:rsidRPr="0042651F" w14:paraId="3434E931" w14:textId="77777777" w:rsidTr="00AB1675">
        <w:trPr>
          <w:trHeight w:val="377"/>
        </w:trPr>
        <w:tc>
          <w:tcPr>
            <w:tcW w:w="2520" w:type="dxa"/>
          </w:tcPr>
          <w:p w14:paraId="218BA1C1" w14:textId="77777777" w:rsidR="00553F30" w:rsidRPr="00361D36" w:rsidRDefault="00553F30" w:rsidP="00553F3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Organizata</w:t>
            </w:r>
          </w:p>
        </w:tc>
        <w:tc>
          <w:tcPr>
            <w:tcW w:w="7020" w:type="dxa"/>
          </w:tcPr>
          <w:p w14:paraId="04C928F5" w14:textId="2DD666D9" w:rsidR="00553F30" w:rsidRPr="00361D36" w:rsidRDefault="004031A8" w:rsidP="00553F3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HandiKOS (Shoqata e Paraplegjikëve dhe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 Paralizës së Fëmijëve të Kosovës)</w:t>
            </w:r>
          </w:p>
        </w:tc>
      </w:tr>
      <w:tr w:rsidR="00553F30" w:rsidRPr="0042651F" w14:paraId="3F1036EF" w14:textId="77777777" w:rsidTr="00AB1675">
        <w:tc>
          <w:tcPr>
            <w:tcW w:w="2520" w:type="dxa"/>
          </w:tcPr>
          <w:p w14:paraId="6CE2BA64" w14:textId="77777777" w:rsidR="00553F30" w:rsidRPr="00361D36" w:rsidRDefault="00E16D2B" w:rsidP="00553F3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Q</w:t>
            </w:r>
            <w:r w:rsidR="00FF4E6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ë</w:t>
            </w:r>
            <w:r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llimi i</w:t>
            </w:r>
            <w:r w:rsidR="00553F30"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Angazhimit</w:t>
            </w:r>
          </w:p>
        </w:tc>
        <w:tc>
          <w:tcPr>
            <w:tcW w:w="7020" w:type="dxa"/>
          </w:tcPr>
          <w:p w14:paraId="51157401" w14:textId="77777777" w:rsidR="00553F30" w:rsidRPr="00361D36" w:rsidRDefault="00EA39A0" w:rsidP="00C9553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Zhvillimi </w:t>
            </w:r>
            <w:r w:rsidR="002F2B9C"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>i</w:t>
            </w:r>
            <w:r w:rsidR="00E16D2B"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sesioni</w:t>
            </w:r>
            <w:r w:rsidR="002F2B9C"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 informues </w:t>
            </w:r>
            <w:r w:rsidR="00C95530">
              <w:rPr>
                <w:rFonts w:ascii="Times New Roman" w:eastAsiaTheme="minorHAnsi" w:hAnsi="Times New Roman" w:cs="Times New Roman"/>
                <w:sz w:val="24"/>
                <w:szCs w:val="24"/>
              </w:rPr>
              <w:t>rreth llojeve</w:t>
            </w:r>
            <w:r w:rsidR="00E16D2B"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</w:t>
            </w:r>
            <w:r w:rsidR="00FF4E6B">
              <w:rPr>
                <w:rFonts w:ascii="Times New Roman" w:eastAsiaTheme="minorHAnsi" w:hAnsi="Times New Roman" w:cs="Times New Roman"/>
                <w:sz w:val="24"/>
                <w:szCs w:val="24"/>
              </w:rPr>
              <w:t>ë</w:t>
            </w:r>
            <w:r w:rsidR="00E16D2B"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aft</w:t>
            </w:r>
            <w:r w:rsidR="00FF4E6B">
              <w:rPr>
                <w:rFonts w:ascii="Times New Roman" w:eastAsiaTheme="minorHAnsi" w:hAnsi="Times New Roman" w:cs="Times New Roman"/>
                <w:sz w:val="24"/>
                <w:szCs w:val="24"/>
              </w:rPr>
              <w:t>ë</w:t>
            </w:r>
            <w:r w:rsidR="00E16D2B"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>sis</w:t>
            </w:r>
            <w:r w:rsidR="00FF4E6B">
              <w:rPr>
                <w:rFonts w:ascii="Times New Roman" w:eastAsiaTheme="minorHAnsi" w:hAnsi="Times New Roman" w:cs="Times New Roman"/>
                <w:sz w:val="24"/>
                <w:szCs w:val="24"/>
              </w:rPr>
              <w:t>ë</w:t>
            </w:r>
            <w:r w:rsidR="00E16D2B"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</w:t>
            </w:r>
            <w:r w:rsidR="00FF4E6B">
              <w:rPr>
                <w:rFonts w:ascii="Times New Roman" w:eastAsiaTheme="minorHAnsi" w:hAnsi="Times New Roman" w:cs="Times New Roman"/>
                <w:sz w:val="24"/>
                <w:szCs w:val="24"/>
              </w:rPr>
              <w:t>ë</w:t>
            </w:r>
            <w:r w:rsidR="00E16D2B"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955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kufizuar dhe teknikat e </w:t>
            </w:r>
            <w:r w:rsidR="00E16D2B"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>komunikimit</w:t>
            </w:r>
            <w:r w:rsidR="00C955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me f</w:t>
            </w:r>
            <w:r w:rsidR="00FF4E6B">
              <w:rPr>
                <w:rFonts w:ascii="Times New Roman" w:eastAsiaTheme="minorHAnsi" w:hAnsi="Times New Roman" w:cs="Times New Roman"/>
                <w:sz w:val="24"/>
                <w:szCs w:val="24"/>
              </w:rPr>
              <w:t>ë</w:t>
            </w:r>
            <w:r w:rsidR="00C95530">
              <w:rPr>
                <w:rFonts w:ascii="Times New Roman" w:eastAsiaTheme="minorHAnsi" w:hAnsi="Times New Roman" w:cs="Times New Roman"/>
                <w:sz w:val="24"/>
                <w:szCs w:val="24"/>
              </w:rPr>
              <w:t>mij</w:t>
            </w:r>
            <w:r w:rsidR="00FF4E6B">
              <w:rPr>
                <w:rFonts w:ascii="Times New Roman" w:eastAsiaTheme="minorHAnsi" w:hAnsi="Times New Roman" w:cs="Times New Roman"/>
                <w:sz w:val="24"/>
                <w:szCs w:val="24"/>
              </w:rPr>
              <w:t>ë</w:t>
            </w:r>
            <w:r w:rsidR="00C95530">
              <w:rPr>
                <w:rFonts w:ascii="Times New Roman" w:eastAsiaTheme="minorHAnsi" w:hAnsi="Times New Roman" w:cs="Times New Roman"/>
                <w:sz w:val="24"/>
                <w:szCs w:val="24"/>
              </w:rPr>
              <w:t>t me aft</w:t>
            </w:r>
            <w:r w:rsidR="00FF4E6B">
              <w:rPr>
                <w:rFonts w:ascii="Times New Roman" w:eastAsiaTheme="minorHAnsi" w:hAnsi="Times New Roman" w:cs="Times New Roman"/>
                <w:sz w:val="24"/>
                <w:szCs w:val="24"/>
              </w:rPr>
              <w:t>ë</w:t>
            </w:r>
            <w:r w:rsidR="00C95530">
              <w:rPr>
                <w:rFonts w:ascii="Times New Roman" w:eastAsiaTheme="minorHAnsi" w:hAnsi="Times New Roman" w:cs="Times New Roman"/>
                <w:sz w:val="24"/>
                <w:szCs w:val="24"/>
              </w:rPr>
              <w:t>si t</w:t>
            </w:r>
            <w:r w:rsidR="00FF4E6B">
              <w:rPr>
                <w:rFonts w:ascii="Times New Roman" w:eastAsiaTheme="minorHAnsi" w:hAnsi="Times New Roman" w:cs="Times New Roman"/>
                <w:sz w:val="24"/>
                <w:szCs w:val="24"/>
              </w:rPr>
              <w:t>ë</w:t>
            </w:r>
            <w:r w:rsidR="00C955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kufizuara</w:t>
            </w:r>
            <w:r w:rsidR="00E16D2B"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3F30" w:rsidRPr="0042651F" w14:paraId="2D28E362" w14:textId="77777777" w:rsidTr="00AB1675">
        <w:trPr>
          <w:trHeight w:val="350"/>
        </w:trPr>
        <w:tc>
          <w:tcPr>
            <w:tcW w:w="2520" w:type="dxa"/>
          </w:tcPr>
          <w:p w14:paraId="6C18503B" w14:textId="77777777" w:rsidR="00553F30" w:rsidRPr="00361D36" w:rsidRDefault="00553F30" w:rsidP="00553F3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Lokacioni</w:t>
            </w:r>
          </w:p>
        </w:tc>
        <w:tc>
          <w:tcPr>
            <w:tcW w:w="7020" w:type="dxa"/>
          </w:tcPr>
          <w:p w14:paraId="7BCAC65D" w14:textId="77777777" w:rsidR="00553F30" w:rsidRPr="00361D36" w:rsidRDefault="00553F30" w:rsidP="00EA39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sz w:val="24"/>
                <w:szCs w:val="24"/>
              </w:rPr>
              <w:t>Prishtin</w:t>
            </w:r>
            <w:r w:rsidR="00FF4E6B">
              <w:rPr>
                <w:rFonts w:ascii="Times New Roman" w:eastAsiaTheme="minorHAnsi" w:hAnsi="Times New Roman" w:cs="Times New Roman"/>
                <w:sz w:val="24"/>
                <w:szCs w:val="24"/>
              </w:rPr>
              <w:t>ë</w:t>
            </w:r>
            <w:r w:rsidR="00BF0022">
              <w:rPr>
                <w:rFonts w:ascii="Times New Roman" w:eastAsiaTheme="minorHAnsi" w:hAnsi="Times New Roman" w:cs="Times New Roman"/>
                <w:sz w:val="24"/>
                <w:szCs w:val="24"/>
              </w:rPr>
              <w:t>, Kosov</w:t>
            </w:r>
            <w:r w:rsidR="00FF4E6B">
              <w:rPr>
                <w:rFonts w:ascii="Times New Roman" w:eastAsiaTheme="minorHAnsi" w:hAnsi="Times New Roman" w:cs="Times New Roman"/>
                <w:sz w:val="24"/>
                <w:szCs w:val="24"/>
              </w:rPr>
              <w:t>ë</w:t>
            </w:r>
          </w:p>
        </w:tc>
      </w:tr>
      <w:tr w:rsidR="00553F30" w:rsidRPr="0042651F" w14:paraId="54AB3208" w14:textId="77777777" w:rsidTr="00AB1675">
        <w:tc>
          <w:tcPr>
            <w:tcW w:w="2520" w:type="dxa"/>
          </w:tcPr>
          <w:p w14:paraId="14A7FB59" w14:textId="77777777" w:rsidR="00553F30" w:rsidRPr="00361D36" w:rsidRDefault="00553F30" w:rsidP="00553F3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Koh</w:t>
            </w:r>
            <w:r w:rsidR="00FF4E6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ë</w:t>
            </w:r>
            <w:r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zgjatja</w:t>
            </w:r>
          </w:p>
        </w:tc>
        <w:tc>
          <w:tcPr>
            <w:tcW w:w="7020" w:type="dxa"/>
          </w:tcPr>
          <w:p w14:paraId="0B624985" w14:textId="7DBFC106" w:rsidR="00553F30" w:rsidRPr="00494363" w:rsidRDefault="00732D71" w:rsidP="0049436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</w:t>
            </w:r>
            <w:r w:rsidR="00494363" w:rsidRPr="0049436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Prill </w:t>
            </w:r>
            <w:r w:rsidR="00A80882" w:rsidRPr="0049436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– </w:t>
            </w:r>
            <w:r w:rsidR="00BF0022" w:rsidRPr="0049436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 </w:t>
            </w:r>
            <w:r w:rsidR="00A80882" w:rsidRPr="00494363">
              <w:rPr>
                <w:rFonts w:ascii="Times New Roman" w:eastAsiaTheme="minorHAnsi" w:hAnsi="Times New Roman" w:cs="Times New Roman"/>
                <w:sz w:val="24"/>
                <w:szCs w:val="24"/>
              </w:rPr>
              <w:t>Qershor 2018</w:t>
            </w:r>
          </w:p>
        </w:tc>
      </w:tr>
      <w:tr w:rsidR="00553F30" w:rsidRPr="0042651F" w14:paraId="45C8D8C7" w14:textId="77777777" w:rsidTr="00AB1675">
        <w:trPr>
          <w:trHeight w:val="395"/>
        </w:trPr>
        <w:tc>
          <w:tcPr>
            <w:tcW w:w="2520" w:type="dxa"/>
          </w:tcPr>
          <w:p w14:paraId="46AB3805" w14:textId="77777777" w:rsidR="00553F30" w:rsidRPr="00361D36" w:rsidRDefault="00553F30" w:rsidP="00553F3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61D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Data e pritshme e fillimit </w:t>
            </w:r>
          </w:p>
        </w:tc>
        <w:tc>
          <w:tcPr>
            <w:tcW w:w="7020" w:type="dxa"/>
          </w:tcPr>
          <w:p w14:paraId="3190ECDC" w14:textId="77777777" w:rsidR="00553F30" w:rsidRPr="00494363" w:rsidRDefault="00553F30" w:rsidP="00553F3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DB93FB" w14:textId="7F818DB5" w:rsidR="00A80882" w:rsidRPr="00494363" w:rsidRDefault="00732D71" w:rsidP="00553F3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4031A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="00494363" w:rsidRPr="0049436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Prill</w:t>
            </w:r>
          </w:p>
        </w:tc>
      </w:tr>
    </w:tbl>
    <w:p w14:paraId="453126E8" w14:textId="77777777" w:rsidR="00074F7D" w:rsidRDefault="00074F7D" w:rsidP="003F41EA">
      <w:pPr>
        <w:rPr>
          <w:rFonts w:ascii="Garamond" w:hAnsi="Garamond"/>
          <w:lang w:val="sq-AL"/>
        </w:rPr>
      </w:pPr>
    </w:p>
    <w:tbl>
      <w:tblPr>
        <w:tblStyle w:val="TableGridLight1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6B30FA" w:rsidRPr="00EB6042" w14:paraId="2A47178F" w14:textId="77777777" w:rsidTr="008D0310">
        <w:tc>
          <w:tcPr>
            <w:tcW w:w="9715" w:type="dxa"/>
          </w:tcPr>
          <w:p w14:paraId="09AE593E" w14:textId="77777777" w:rsidR="006B30FA" w:rsidRDefault="006B30FA" w:rsidP="00E81D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1111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HANDIKOS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00A25387" w14:textId="77777777" w:rsidR="006B30FA" w:rsidRDefault="006B30FA" w:rsidP="00E81D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E6B17C4" w14:textId="7A27D6FE" w:rsidR="006B30FA" w:rsidRDefault="006B30FA" w:rsidP="009F2F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</w:pP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Shoqata e Paraplegjik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ve dhe F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ve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Paralizuar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Kosov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 (k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tu e tutje HandiKOS) 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themeluar 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vitin 1983 me objektivin kryesor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arritur njohjen dhe pjes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marrjen e plot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personave me aft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si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kufizuara 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shoq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ri.HandiKOS aktivisht</w:t>
            </w:r>
            <w:r w:rsidR="008D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F4A" w:rsidRPr="009F2FB7">
              <w:rPr>
                <w:rFonts w:ascii="Times New Roman" w:hAnsi="Times New Roman" w:cs="Times New Roman"/>
                <w:sz w:val="24"/>
                <w:szCs w:val="24"/>
              </w:rPr>
              <w:t>mbron n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E2F4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nivel lokal dhe qendror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drejtat e personave me aft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si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kufizuara. HandiKOS 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kuad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projektit “Promovimi i parandalimit te dhun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 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gjitha mjediset ndaj f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ve me aft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si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kufizuara 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Kosov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" i cili realizohet 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partneritet me Save the Children Zyra 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Kosov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me financim nga Qeveria e Suedis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(SIDA), dhe ka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 q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llim q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promovoj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mbrojtjen e f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ve me aft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si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kufizuara dhe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rmir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>simin e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qeverisjes me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drejtat e f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ve me aft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si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kufizuara 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Kosov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</w:p>
          <w:p w14:paraId="1D7B9D1D" w14:textId="77777777" w:rsidR="00361D36" w:rsidRPr="009F2FB7" w:rsidRDefault="00361D36" w:rsidP="009F2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FA" w:rsidRPr="00EB6042" w14:paraId="64EC9969" w14:textId="77777777" w:rsidTr="008D0310">
        <w:trPr>
          <w:trHeight w:val="1250"/>
        </w:trPr>
        <w:tc>
          <w:tcPr>
            <w:tcW w:w="9715" w:type="dxa"/>
          </w:tcPr>
          <w:p w14:paraId="045FA15E" w14:textId="77777777" w:rsidR="006B30FA" w:rsidRPr="00F426FD" w:rsidRDefault="00C878A9" w:rsidP="00361D36">
            <w:pPr>
              <w:pStyle w:val="Subtitle"/>
              <w:numPr>
                <w:ilvl w:val="0"/>
                <w:numId w:val="0"/>
              </w:numPr>
              <w:spacing w:before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Q</w:t>
            </w:r>
            <w:r w:rsidR="00FF4E6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llimi i p</w:t>
            </w:r>
            <w:r w:rsidR="00FF4E6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rgjithsh</w:t>
            </w:r>
            <w:r w:rsidR="00FF4E6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m</w:t>
            </w:r>
            <w:r w:rsidR="006B30FA" w:rsidRPr="00F426F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63BE5383" w14:textId="6AB91A0B" w:rsidR="00C95530" w:rsidRDefault="00FE2F4A" w:rsidP="006B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ërmes hulumtimit “Identifikimi i problemeve dhe nevojave specifike mbi dhunën ndaj fëmijëve me aftësi të kufizuara”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realizuar gjat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vitit t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tij projekti, HandiKOS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ka gjetur se ofruesit e sh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rbimeve (mir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qenie sociale, edukim dhe sh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si)  kan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njohuri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limituara rreth llojeve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ndryshme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aft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kufizuar dhe kan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munges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njohurive dhe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katht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sive rreth teknikave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ndryshme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komunikimit q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mund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rdoren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komunikuar me f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t me aft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si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kufizuara q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kan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shtir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si 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komunikim. </w:t>
            </w:r>
          </w:p>
          <w:p w14:paraId="1796A38E" w14:textId="77777777" w:rsidR="00C95530" w:rsidRDefault="00C95530" w:rsidP="006B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D45B2" w14:textId="70D524C6" w:rsidR="00C95530" w:rsidRDefault="006B30FA" w:rsidP="006B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 k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q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llim ne jemi duke k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rkuar nj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ekspert lokal i cili do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83217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>hvilloj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nj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sesion informues me q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>llim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rritjes 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kuptuarit dhe njohurive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ofruesve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>rbimeve dhe profesionist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>ve rreth llojeve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ndryshme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aft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kufizuar dhe </w:t>
            </w:r>
            <w:r w:rsidR="00883217" w:rsidRPr="00C95530">
              <w:rPr>
                <w:rFonts w:ascii="Times New Roman" w:hAnsi="Times New Roman" w:cs="Times New Roman"/>
                <w:sz w:val="24"/>
                <w:szCs w:val="24"/>
              </w:rPr>
              <w:t>teknika</w:t>
            </w:r>
            <w:r w:rsidR="0088321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883217"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83217"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>ndryshme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95530">
              <w:rPr>
                <w:rFonts w:ascii="Times New Roman" w:hAnsi="Times New Roman" w:cs="Times New Roman"/>
                <w:sz w:val="24"/>
                <w:szCs w:val="24"/>
              </w:rPr>
              <w:t xml:space="preserve"> komunikimit.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377F99" w14:textId="77777777" w:rsidR="00C95530" w:rsidRDefault="00C95530" w:rsidP="006B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70ACB" w14:textId="3F5D6F7D" w:rsidR="006B30FA" w:rsidRPr="009F2FB7" w:rsidRDefault="00883217" w:rsidP="00883217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rpjekje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fuqizuar angazhimin publik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prind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rve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ve me aft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si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kufizuara, eksperti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 xml:space="preserve"> lokal do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 xml:space="preserve"> angazhohet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fasilituar dhe mb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shtetur an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tar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t e Grupeve Avokuese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Prind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brenda HandiKOS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, OJQ-t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, ofruesit e sh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rbimeve dhe stafin e projektit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r zhvillimin e sesioneve informuese dhe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propozoj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intervenime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trajtuar nevojat dhe c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>shtjet e identifikuara, q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do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implementohen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vijim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30FA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projektit.</w:t>
            </w:r>
          </w:p>
          <w:p w14:paraId="65DB086F" w14:textId="77777777" w:rsidR="006B30FA" w:rsidRPr="006B30FA" w:rsidRDefault="006B30FA" w:rsidP="00020298">
            <w:pPr>
              <w:pStyle w:val="Subtitle"/>
              <w:numPr>
                <w:ilvl w:val="0"/>
                <w:numId w:val="0"/>
              </w:numPr>
              <w:spacing w:before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6B30F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lastRenderedPageBreak/>
              <w:t>Detyrat dhe p</w:t>
            </w:r>
            <w:r w:rsidR="00FF4E6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ë</w:t>
            </w:r>
            <w:r w:rsidRPr="006B30F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rgjegj</w:t>
            </w:r>
            <w:r w:rsidR="00FF4E6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ë</w:t>
            </w:r>
            <w:r w:rsidRPr="006B30F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sit</w:t>
            </w:r>
            <w:r w:rsidR="00FF4E6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ë</w:t>
            </w:r>
            <w:r w:rsidRPr="006B30F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:</w:t>
            </w:r>
          </w:p>
          <w:p w14:paraId="1EDF874F" w14:textId="7E8AEF97" w:rsidR="006B30FA" w:rsidRPr="00883217" w:rsidRDefault="006B30FA" w:rsidP="0088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4E6B" w:rsidRPr="0088321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83217">
              <w:rPr>
                <w:rFonts w:ascii="Times New Roman" w:hAnsi="Times New Roman" w:cs="Times New Roman"/>
                <w:sz w:val="24"/>
                <w:szCs w:val="24"/>
              </w:rPr>
              <w:t xml:space="preserve"> zhvilloj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83217">
              <w:rPr>
                <w:rFonts w:ascii="Times New Roman" w:hAnsi="Times New Roman" w:cs="Times New Roman"/>
                <w:sz w:val="24"/>
                <w:szCs w:val="24"/>
              </w:rPr>
              <w:t xml:space="preserve"> nj</w:t>
            </w:r>
            <w:r w:rsidR="00FF4E6B" w:rsidRPr="0088321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83217">
              <w:rPr>
                <w:rFonts w:ascii="Times New Roman" w:hAnsi="Times New Roman" w:cs="Times New Roman"/>
                <w:sz w:val="24"/>
                <w:szCs w:val="24"/>
              </w:rPr>
              <w:t xml:space="preserve"> modul t</w:t>
            </w:r>
            <w:r w:rsidR="00FF4E6B" w:rsidRPr="0088321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83217">
              <w:rPr>
                <w:rFonts w:ascii="Times New Roman" w:hAnsi="Times New Roman" w:cs="Times New Roman"/>
                <w:sz w:val="24"/>
                <w:szCs w:val="24"/>
              </w:rPr>
              <w:t xml:space="preserve"> sesionit informues, q</w:t>
            </w:r>
            <w:r w:rsidR="00FF4E6B" w:rsidRPr="0088321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83217">
              <w:rPr>
                <w:rFonts w:ascii="Times New Roman" w:hAnsi="Times New Roman" w:cs="Times New Roman"/>
                <w:sz w:val="24"/>
                <w:szCs w:val="24"/>
              </w:rPr>
              <w:t xml:space="preserve"> u p</w:t>
            </w:r>
            <w:r w:rsidR="00FF4E6B" w:rsidRPr="0088321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83217">
              <w:rPr>
                <w:rFonts w:ascii="Times New Roman" w:hAnsi="Times New Roman" w:cs="Times New Roman"/>
                <w:sz w:val="24"/>
                <w:szCs w:val="24"/>
              </w:rPr>
              <w:t>rgjigjet nevojave t</w:t>
            </w:r>
            <w:r w:rsidR="00FF4E6B" w:rsidRPr="0088321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83217">
              <w:rPr>
                <w:rFonts w:ascii="Times New Roman" w:hAnsi="Times New Roman" w:cs="Times New Roman"/>
                <w:sz w:val="24"/>
                <w:szCs w:val="24"/>
              </w:rPr>
              <w:t xml:space="preserve"> identifikuara, si m</w:t>
            </w:r>
            <w:r w:rsidR="00FF4E6B" w:rsidRPr="0088321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83217">
              <w:rPr>
                <w:rFonts w:ascii="Times New Roman" w:hAnsi="Times New Roman" w:cs="Times New Roman"/>
                <w:sz w:val="24"/>
                <w:szCs w:val="24"/>
              </w:rPr>
              <w:t xml:space="preserve"> posht</w:t>
            </w:r>
            <w:r w:rsidR="00FF4E6B" w:rsidRPr="0088321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832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569448" w14:textId="77777777" w:rsidR="006B30FA" w:rsidRDefault="005D0D23" w:rsidP="00883217">
            <w:pPr>
              <w:pStyle w:val="ListParagraph"/>
              <w:numPr>
                <w:ilvl w:val="2"/>
                <w:numId w:val="12"/>
              </w:num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Rritja 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kuptuarit dhe njohurive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ofruesve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rbimeve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ër llojet e aftësisë së kufizuar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dhe specifikave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tyre. </w:t>
            </w:r>
          </w:p>
          <w:p w14:paraId="14833293" w14:textId="77777777" w:rsidR="009F2FB7" w:rsidRPr="00020298" w:rsidRDefault="006B30FA" w:rsidP="00883217">
            <w:pPr>
              <w:pStyle w:val="ListParagraph"/>
              <w:numPr>
                <w:ilvl w:val="2"/>
                <w:numId w:val="12"/>
              </w:numPr>
              <w:ind w:left="1140"/>
              <w:rPr>
                <w:rFonts w:ascii="Garamond" w:hAnsi="Garamond"/>
                <w:lang w:val="sq-AL"/>
              </w:rPr>
            </w:pP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Informimi i ofruesve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rbimeve me teknika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ndryshme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komunikimit,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cilat mund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rdoren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 ta leht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suar komunikimin me f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t me aft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si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kufizuara q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kan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shtir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si 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komunikim</w:t>
            </w:r>
          </w:p>
          <w:p w14:paraId="0837EF86" w14:textId="77777777" w:rsidR="00020298" w:rsidRPr="009F2FB7" w:rsidRDefault="00020298" w:rsidP="00020298">
            <w:pPr>
              <w:pStyle w:val="ListParagraph"/>
              <w:ind w:left="1980"/>
              <w:rPr>
                <w:rFonts w:ascii="Garamond" w:hAnsi="Garamond"/>
                <w:lang w:val="sq-AL"/>
              </w:rPr>
            </w:pPr>
          </w:p>
        </w:tc>
      </w:tr>
      <w:tr w:rsidR="006B30FA" w:rsidRPr="00EB6042" w14:paraId="504EEA8D" w14:textId="77777777" w:rsidTr="008D0310">
        <w:tc>
          <w:tcPr>
            <w:tcW w:w="9715" w:type="dxa"/>
          </w:tcPr>
          <w:p w14:paraId="63C64A35" w14:textId="77777777" w:rsidR="006B30FA" w:rsidRDefault="00361D36" w:rsidP="00E81D5B">
            <w:pPr>
              <w:jc w:val="both"/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</w:pPr>
            <w:r w:rsidRPr="00361D36"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  <w:lastRenderedPageBreak/>
              <w:t>Koh</w:t>
            </w:r>
            <w:r w:rsidR="00FF4E6B"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  <w:t>ë</w:t>
            </w:r>
            <w:r w:rsidRPr="00361D36"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  <w:t>zgjatja</w:t>
            </w:r>
            <w:r w:rsidR="00BF0022"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  <w:t xml:space="preserve"> dhe pritjet</w:t>
            </w:r>
          </w:p>
          <w:p w14:paraId="4919C957" w14:textId="77777777" w:rsidR="00361D36" w:rsidRPr="00361D36" w:rsidRDefault="00361D36" w:rsidP="00E81D5B">
            <w:pPr>
              <w:jc w:val="both"/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</w:pPr>
          </w:p>
          <w:p w14:paraId="7D4DF2A2" w14:textId="48B4B977" w:rsidR="006B30FA" w:rsidRDefault="006B30FA" w:rsidP="00E81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Konsulenca 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planifikuar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filloj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17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 w:rsidR="00732D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4363">
              <w:rPr>
                <w:rFonts w:ascii="Times New Roman" w:hAnsi="Times New Roman" w:cs="Times New Roman"/>
                <w:sz w:val="24"/>
                <w:szCs w:val="24"/>
              </w:rPr>
              <w:t xml:space="preserve"> Prill 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>dhe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>rfundoj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17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>7 Qershor, me nj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angazhim prej 7 dit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0588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9F2FB7">
              <w:rPr>
                <w:rFonts w:ascii="Times New Roman" w:hAnsi="Times New Roman" w:cs="Times New Roman"/>
                <w:sz w:val="24"/>
                <w:szCs w:val="24"/>
              </w:rPr>
              <w:t xml:space="preserve">une, 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>gjat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 xml:space="preserve"> cilave pritet</w:t>
            </w:r>
            <w:r w:rsidR="009F2F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7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621D80" w14:textId="77777777" w:rsidR="00361D36" w:rsidRDefault="00361D36" w:rsidP="00E81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279A9" w14:textId="5324F623" w:rsidR="0030588C" w:rsidRPr="009F2FB7" w:rsidRDefault="0030588C" w:rsidP="003058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Fasilitimi i pun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toris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nj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61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ditore me Grupet Avokuese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Prind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rve, OJQ-t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1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45118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fruesit 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e sh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rbimeve dhe stafin e projektit,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dh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sygjerimet dhe k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rkesat e tyre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rmbajtjen e sesioneve informuese </w:t>
            </w:r>
          </w:p>
          <w:p w14:paraId="54D23125" w14:textId="044C78BA" w:rsidR="0030588C" w:rsidRPr="009F2FB7" w:rsidRDefault="00445118" w:rsidP="003058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gati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tja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8C" w:rsidRPr="009F2FB7">
              <w:rPr>
                <w:rFonts w:ascii="Times New Roman" w:hAnsi="Times New Roman" w:cs="Times New Roman"/>
                <w:sz w:val="24"/>
                <w:szCs w:val="24"/>
              </w:rPr>
              <w:t>e draftit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0588C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0588C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0588C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sesionit bazuar 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0588C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gjerimet </w:t>
            </w:r>
            <w:r w:rsidR="0030588C" w:rsidRPr="009F2FB7">
              <w:rPr>
                <w:rFonts w:ascii="Times New Roman" w:hAnsi="Times New Roman" w:cs="Times New Roman"/>
                <w:sz w:val="24"/>
                <w:szCs w:val="24"/>
              </w:rPr>
              <w:t>e akter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0588C" w:rsidRPr="009F2FB7">
              <w:rPr>
                <w:rFonts w:ascii="Times New Roman" w:hAnsi="Times New Roman" w:cs="Times New Roman"/>
                <w:sz w:val="24"/>
                <w:szCs w:val="24"/>
              </w:rPr>
              <w:t>ve kryesor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30588C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42FE3" w14:textId="77777777" w:rsidR="0030588C" w:rsidRPr="009F2FB7" w:rsidRDefault="0030588C" w:rsidP="003058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Fasilitimi i pun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toris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nj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ditore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validuar informacionet me akter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t kryesor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dhe finalizuar sesionin</w:t>
            </w:r>
          </w:p>
          <w:p w14:paraId="019DC9F8" w14:textId="77777777" w:rsidR="00C878A9" w:rsidRPr="009F2FB7" w:rsidRDefault="00C878A9" w:rsidP="003058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shtes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stafin e projektit 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krijimin e pre dhe post testit,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 marrjen e reagimeve/feedbacku-un e pjes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sve 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faz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n e pilotimit</w:t>
            </w:r>
          </w:p>
          <w:p w14:paraId="1D59F2E8" w14:textId="27888855" w:rsidR="00C878A9" w:rsidRPr="009F2FB7" w:rsidRDefault="00C878A9" w:rsidP="003058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shtes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stafin e projektit gjat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faz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 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pilotimit</w:t>
            </w:r>
            <w:r w:rsidR="00494363">
              <w:rPr>
                <w:rFonts w:ascii="Times New Roman" w:hAnsi="Times New Roman" w:cs="Times New Roman"/>
                <w:sz w:val="24"/>
                <w:szCs w:val="24"/>
              </w:rPr>
              <w:t>, q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9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94363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94363">
              <w:rPr>
                <w:rFonts w:ascii="Times New Roman" w:hAnsi="Times New Roman" w:cs="Times New Roman"/>
                <w:sz w:val="24"/>
                <w:szCs w:val="24"/>
              </w:rPr>
              <w:t xml:space="preserve"> planifikuar t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94363">
              <w:rPr>
                <w:rFonts w:ascii="Times New Roman" w:hAnsi="Times New Roman" w:cs="Times New Roman"/>
                <w:sz w:val="24"/>
                <w:szCs w:val="24"/>
              </w:rPr>
              <w:t xml:space="preserve"> ndodh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9436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94363">
              <w:rPr>
                <w:rFonts w:ascii="Times New Roman" w:hAnsi="Times New Roman" w:cs="Times New Roman"/>
                <w:sz w:val="24"/>
                <w:szCs w:val="24"/>
              </w:rPr>
              <w:t xml:space="preserve"> 16 Maj</w:t>
            </w:r>
          </w:p>
          <w:p w14:paraId="1EC87085" w14:textId="77777777" w:rsidR="00C878A9" w:rsidRPr="009F2FB7" w:rsidRDefault="00361D36" w:rsidP="003058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Fasilitimi i </w:t>
            </w:r>
            <w:r w:rsidR="00C878A9" w:rsidRPr="009F2FB7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toris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 w:rsidRPr="009F2FB7">
              <w:rPr>
                <w:rFonts w:ascii="Times New Roman" w:hAnsi="Times New Roman" w:cs="Times New Roman"/>
                <w:sz w:val="24"/>
                <w:szCs w:val="24"/>
              </w:rPr>
              <w:t>r finalizimin e sesionit informues dhe trajnimit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prind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 w:rsidRPr="009F2FB7">
              <w:rPr>
                <w:rFonts w:ascii="Times New Roman" w:hAnsi="Times New Roman" w:cs="Times New Roman"/>
                <w:sz w:val="24"/>
                <w:szCs w:val="24"/>
              </w:rPr>
              <w:t>rve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cil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 w:rsidRPr="009F2FB7">
              <w:rPr>
                <w:rFonts w:ascii="Times New Roman" w:hAnsi="Times New Roman" w:cs="Times New Roman"/>
                <w:sz w:val="24"/>
                <w:szCs w:val="24"/>
              </w:rPr>
              <w:t>t do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realizojn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sesionin informues para ofruesve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C878A9" w:rsidRPr="009F2FB7">
              <w:rPr>
                <w:rFonts w:ascii="Times New Roman" w:hAnsi="Times New Roman" w:cs="Times New Roman"/>
                <w:sz w:val="24"/>
                <w:szCs w:val="24"/>
              </w:rPr>
              <w:t>rbimeve.</w:t>
            </w:r>
          </w:p>
          <w:p w14:paraId="0A91732D" w14:textId="09B81F8B" w:rsidR="00C878A9" w:rsidRPr="0030588C" w:rsidRDefault="00C878A9" w:rsidP="0030588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rekomandoj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intervenime p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trajtuar nevojat dhe c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>shtjet e identifikuara, q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do t</w:t>
            </w:r>
            <w:r w:rsidR="00FF4E6B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</w:rPr>
              <w:t xml:space="preserve"> implementohen </w:t>
            </w:r>
            <w:r w:rsidR="00621A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21AB6">
              <w:rPr>
                <w:rFonts w:ascii="Times New Roman" w:hAnsi="Times New Roman" w:cs="Times New Roman"/>
                <w:sz w:val="24"/>
                <w:szCs w:val="24"/>
              </w:rPr>
              <w:t xml:space="preserve"> vijim t</w:t>
            </w:r>
            <w:r w:rsidR="0079035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21AB6">
              <w:rPr>
                <w:rFonts w:ascii="Times New Roman" w:hAnsi="Times New Roman" w:cs="Times New Roman"/>
                <w:sz w:val="24"/>
                <w:szCs w:val="24"/>
              </w:rPr>
              <w:t xml:space="preserve"> projektit.</w:t>
            </w:r>
          </w:p>
          <w:p w14:paraId="08FC40CF" w14:textId="77777777" w:rsidR="006B30FA" w:rsidRPr="00180367" w:rsidRDefault="006B30FA" w:rsidP="00E81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FA" w:rsidRPr="00EB6042" w14:paraId="6A787D21" w14:textId="77777777" w:rsidTr="008D0310">
        <w:tc>
          <w:tcPr>
            <w:tcW w:w="9715" w:type="dxa"/>
          </w:tcPr>
          <w:p w14:paraId="7E88FEE5" w14:textId="77777777" w:rsidR="00020298" w:rsidRDefault="00020298" w:rsidP="00020298">
            <w:pPr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</w:pPr>
            <w:r w:rsidRPr="009F2FB7"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  <w:t>Kualifikimet dhe eksperienca</w:t>
            </w:r>
          </w:p>
          <w:p w14:paraId="68A78D47" w14:textId="77777777" w:rsidR="00020298" w:rsidRDefault="00020298" w:rsidP="00020298">
            <w:pPr>
              <w:rPr>
                <w:rFonts w:ascii="Times New Roman" w:hAnsi="Times New Roman" w:cs="Times New Roman"/>
                <w:b/>
                <w:spacing w:val="15"/>
                <w:sz w:val="24"/>
                <w:u w:val="single"/>
              </w:rPr>
            </w:pPr>
          </w:p>
          <w:p w14:paraId="7EE3C0D2" w14:textId="77777777" w:rsidR="00020298" w:rsidRPr="00020298" w:rsidRDefault="00020298" w:rsidP="0002029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Eksperti lokal duhet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ket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  <w:p w14:paraId="026924F0" w14:textId="220B8210" w:rsidR="00020298" w:rsidRPr="005929E4" w:rsidRDefault="00020298" w:rsidP="00020298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sq-AL"/>
              </w:rPr>
            </w:pP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Diplom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Universitare n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shkenca sociale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ato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komunikimit, preferohet me fokus n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mij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 aft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kufizuara</w:t>
            </w:r>
            <w:r w:rsidR="00CC67C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(kualifikimi Master ka p</w:t>
            </w:r>
            <w:r w:rsidR="0079035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CC67C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rpar</w:t>
            </w:r>
            <w:r w:rsidR="0079035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CC67C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si)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  <w:r w:rsidRPr="0042651F">
              <w:rPr>
                <w:rFonts w:ascii="Garamond" w:hAnsi="Garamond"/>
                <w:lang w:val="sq-AL"/>
              </w:rPr>
              <w:t xml:space="preserve"> </w:t>
            </w:r>
          </w:p>
          <w:p w14:paraId="16BACD5A" w14:textId="77777777" w:rsidR="00020298" w:rsidRPr="0098738B" w:rsidRDefault="00020298" w:rsidP="00020298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sq-AL"/>
              </w:rPr>
            </w:pPr>
            <w:r w:rsidRPr="009F2F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njoh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mir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aft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sin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kufizuar, llojet e aft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sis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F2F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kufizuar dhe teknikat e komunikimit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</w:p>
          <w:p w14:paraId="1764B816" w14:textId="2E895DC8" w:rsidR="00020298" w:rsidRPr="005929E4" w:rsidRDefault="00FF4E6B" w:rsidP="00020298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ksperienc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hartimin e </w:t>
            </w:r>
            <w:r w:rsidR="00CC67C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moduleve t</w:t>
            </w:r>
            <w:r w:rsidR="0079035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CC67C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ngjajshme;</w:t>
            </w:r>
          </w:p>
          <w:p w14:paraId="218A8722" w14:textId="66DF7D72" w:rsidR="00FA0300" w:rsidRPr="0098738B" w:rsidRDefault="00FA0300" w:rsidP="00FA0300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sq-AL"/>
              </w:rPr>
            </w:pPr>
            <w:r w:rsidRPr="0098738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Shkathtësi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="0079035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larta </w:t>
            </w:r>
            <w:r w:rsidRPr="0098738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fasilituese në zhvillimin 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punëtorive dhe takimeve;</w:t>
            </w:r>
            <w:r w:rsidRPr="0098738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5A6EE5E3" w14:textId="77777777" w:rsidR="00FA0300" w:rsidRPr="00EB6042" w:rsidRDefault="00FA0300" w:rsidP="00FA030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Shkathtësi ndër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personale dhe të komunikimit;</w:t>
            </w:r>
          </w:p>
          <w:p w14:paraId="3D563E3E" w14:textId="26DC7CAC" w:rsidR="00020298" w:rsidRPr="00EB6042" w:rsidRDefault="00020298" w:rsidP="000202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Ndjeshm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 ndaj kontekstit dhe situatave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me </w:t>
            </w:r>
            <w:r w:rsidR="0090717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 qasje t</w:t>
            </w:r>
            <w:r w:rsidR="0079035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0717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hapur ndaj diversitetit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309EB84D" w14:textId="77777777" w:rsidR="00020298" w:rsidRDefault="00020298" w:rsidP="000202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Njohuri p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parimet e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drejtave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mij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bazuara n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KDF dhe KB;</w:t>
            </w:r>
          </w:p>
          <w:p w14:paraId="54112B67" w14:textId="77777777" w:rsidR="00020298" w:rsidRPr="00EB6042" w:rsidRDefault="00020298" w:rsidP="000202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Shkatht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 n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shkruar dhe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folur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gjuh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202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shqipe dhe angleze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31BAE88F" w14:textId="77777777" w:rsidR="006B30FA" w:rsidRPr="00EB6042" w:rsidRDefault="006B30FA" w:rsidP="009F2FB7">
            <w:pPr>
              <w:pStyle w:val="Subtitl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B30FA" w:rsidRPr="00EB6042" w14:paraId="7B304C82" w14:textId="77777777" w:rsidTr="008D0310">
        <w:tc>
          <w:tcPr>
            <w:tcW w:w="9715" w:type="dxa"/>
          </w:tcPr>
          <w:p w14:paraId="2B654A42" w14:textId="77777777" w:rsidR="00020298" w:rsidRDefault="00020298" w:rsidP="00020298">
            <w:pPr>
              <w:pStyle w:val="Subtitl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</w:pPr>
            <w:r w:rsidRPr="00EB604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  <w:lastRenderedPageBreak/>
              <w:t>Aplikuesit duhet t</w:t>
            </w:r>
            <w:r w:rsidR="00FF4E6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  <w:t xml:space="preserve"> dor</w:t>
            </w:r>
            <w:r w:rsidR="00FF4E6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  <w:t>zojn</w:t>
            </w:r>
            <w:r w:rsidR="00FF4E6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  <w:t xml:space="preserve"> </w:t>
            </w:r>
          </w:p>
          <w:p w14:paraId="67DE95B3" w14:textId="0EE9A43A" w:rsidR="00A756A1" w:rsidRDefault="00020298" w:rsidP="00A75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draft propozim mbi p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rmbajtjen dhe struktur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 e mundshme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sesionit informues dhe metodologjin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q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do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rdorej p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procesin e zhvillimit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sesionit informues</w:t>
            </w:r>
            <w:r w:rsidR="00B76D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</w:p>
          <w:p w14:paraId="6121D80E" w14:textId="77777777" w:rsidR="00A756A1" w:rsidRPr="00A756A1" w:rsidRDefault="00020298" w:rsidP="00A75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Nje let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interesi q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paraqet arsyet q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ai/ajo 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i/e p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rshtatsh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 dhe ka njohuri dhe eksperienc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fusha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756A1"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ngjashme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756A1"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shoq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756A1"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ruara me d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756A1"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shmi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756A1"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756A1"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rvoj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756A1"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s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756A1"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pun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756A1"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n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756A1"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zhvillimin dhe hartimin e moduleve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A756A1" w:rsidRPr="00A756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trajnimit dhe sesioneve informuese; </w:t>
            </w:r>
          </w:p>
          <w:p w14:paraId="6A6A7DBB" w14:textId="77777777" w:rsidR="00020298" w:rsidRPr="00EB6042" w:rsidRDefault="00020298" w:rsidP="0002029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Curriculum Vitae (CV);</w:t>
            </w:r>
          </w:p>
          <w:p w14:paraId="12665750" w14:textId="77777777" w:rsidR="006B30FA" w:rsidRPr="0098738B" w:rsidRDefault="006B30FA" w:rsidP="00020298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B30FA" w:rsidRPr="00EB6042" w14:paraId="5E0E1EE1" w14:textId="77777777" w:rsidTr="008D0310">
        <w:trPr>
          <w:trHeight w:val="143"/>
        </w:trPr>
        <w:tc>
          <w:tcPr>
            <w:tcW w:w="9715" w:type="dxa"/>
          </w:tcPr>
          <w:p w14:paraId="06F41D21" w14:textId="77777777" w:rsidR="006B30FA" w:rsidRPr="0022558C" w:rsidRDefault="006B30FA" w:rsidP="0002029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B30FA" w:rsidRPr="00EB6042" w14:paraId="72D4F1BF" w14:textId="77777777" w:rsidTr="008D0310">
        <w:trPr>
          <w:trHeight w:val="1880"/>
        </w:trPr>
        <w:tc>
          <w:tcPr>
            <w:tcW w:w="9715" w:type="dxa"/>
            <w:tcBorders>
              <w:bottom w:val="single" w:sz="4" w:space="0" w:color="BFBFBF" w:themeColor="background1" w:themeShade="BF"/>
            </w:tcBorders>
          </w:tcPr>
          <w:p w14:paraId="5EC377CD" w14:textId="77777777" w:rsidR="006B30FA" w:rsidRPr="00EB6042" w:rsidRDefault="006B30FA" w:rsidP="00E81D5B">
            <w:pPr>
              <w:pStyle w:val="Subtitle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</w:pPr>
            <w:r w:rsidRPr="00EB604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q-AL"/>
              </w:rPr>
              <w:t xml:space="preserve">Procedurat e aplikimit </w:t>
            </w:r>
          </w:p>
          <w:p w14:paraId="0BD7DA0E" w14:textId="2891FD8A" w:rsidR="006B30FA" w:rsidRPr="00020298" w:rsidRDefault="006B30FA" w:rsidP="00494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Aplikacionet duhet 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dor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zohen n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form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elektronike n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: </w:t>
            </w:r>
            <w:hyperlink r:id="rId7" w:history="1">
              <w:r w:rsidR="0022558C" w:rsidRPr="00C86A28">
                <w:rPr>
                  <w:rStyle w:val="Hyperlink"/>
                </w:rPr>
                <w:t>yllka.bega@handi-kos.org</w:t>
              </w:r>
            </w:hyperlink>
            <w:r w:rsidR="0022558C">
              <w:t xml:space="preserve"> 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me subjektin </w:t>
            </w:r>
            <w:r w:rsidRPr="00EB6042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Aplikacioni p</w:t>
            </w:r>
            <w:r w:rsidR="00FF4E6B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r</w:t>
            </w:r>
            <w:r w:rsidR="0022558C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 Sesionin Informues</w:t>
            </w:r>
            <w:r w:rsidRPr="00EB6042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. 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Afati i fundit p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dor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zimin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</w:t>
            </w:r>
            <w:r w:rsid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aplikacionit 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2255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sht</w:t>
            </w:r>
            <w:r w:rsidR="00FF4E6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ë </w:t>
            </w:r>
            <w:r w:rsidR="00C467A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23</w:t>
            </w:r>
            <w:r w:rsidR="0049436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Prill</w:t>
            </w:r>
            <w:r w:rsidR="00C467A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2018, deri në ora 12:00.</w:t>
            </w:r>
            <w:bookmarkStart w:id="0" w:name="_GoBack"/>
            <w:bookmarkEnd w:id="0"/>
            <w:r w:rsidRPr="00EB604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6E4B2219" w14:textId="77777777" w:rsidR="009A567F" w:rsidRPr="0042651F" w:rsidRDefault="009A567F" w:rsidP="003F41EA">
      <w:pPr>
        <w:rPr>
          <w:rFonts w:ascii="Garamond" w:hAnsi="Garamond"/>
          <w:lang w:val="sq-AL"/>
        </w:rPr>
      </w:pPr>
    </w:p>
    <w:sectPr w:rsidR="009A567F" w:rsidRPr="0042651F" w:rsidSect="00AB16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F2050" w14:textId="77777777" w:rsidR="00B476E2" w:rsidRDefault="00B476E2" w:rsidP="003A166F">
      <w:pPr>
        <w:spacing w:after="0" w:line="240" w:lineRule="auto"/>
      </w:pPr>
      <w:r>
        <w:separator/>
      </w:r>
    </w:p>
  </w:endnote>
  <w:endnote w:type="continuationSeparator" w:id="0">
    <w:p w14:paraId="4943E932" w14:textId="77777777" w:rsidR="00B476E2" w:rsidRDefault="00B476E2" w:rsidP="003A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9B011" w14:textId="77777777" w:rsidR="00B476E2" w:rsidRDefault="00B476E2" w:rsidP="003A166F">
      <w:pPr>
        <w:spacing w:after="0" w:line="240" w:lineRule="auto"/>
      </w:pPr>
      <w:r>
        <w:separator/>
      </w:r>
    </w:p>
  </w:footnote>
  <w:footnote w:type="continuationSeparator" w:id="0">
    <w:p w14:paraId="6FFDEC5F" w14:textId="77777777" w:rsidR="00B476E2" w:rsidRDefault="00B476E2" w:rsidP="003A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60D7" w14:textId="77777777" w:rsidR="00B559B9" w:rsidRPr="003929B2" w:rsidRDefault="00B559B9" w:rsidP="003929B2">
    <w:pPr>
      <w:pStyle w:val="Header"/>
    </w:pPr>
    <w:r>
      <w:rPr>
        <w:noProof/>
      </w:rPr>
      <w:drawing>
        <wp:inline distT="0" distB="0" distL="0" distR="0" wp14:anchorId="587FF605" wp14:editId="400DF87B">
          <wp:extent cx="1490573" cy="361595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304" cy="36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73025847" wp14:editId="3C019494">
          <wp:extent cx="1852882" cy="411356"/>
          <wp:effectExtent l="19050" t="0" r="0" b="0"/>
          <wp:docPr id="2" name="Picture 1" descr="Logo Save dhe Child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ve dhe Childr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8808" cy="41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991"/>
    <w:multiLevelType w:val="hybridMultilevel"/>
    <w:tmpl w:val="554EF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807D8"/>
    <w:multiLevelType w:val="hybridMultilevel"/>
    <w:tmpl w:val="1EF03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326"/>
    <w:multiLevelType w:val="hybridMultilevel"/>
    <w:tmpl w:val="C38A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6BB4"/>
    <w:multiLevelType w:val="hybridMultilevel"/>
    <w:tmpl w:val="E096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12A0"/>
    <w:multiLevelType w:val="hybridMultilevel"/>
    <w:tmpl w:val="8CAC1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A14460"/>
    <w:multiLevelType w:val="hybridMultilevel"/>
    <w:tmpl w:val="C51A2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7D40A8D"/>
    <w:multiLevelType w:val="hybridMultilevel"/>
    <w:tmpl w:val="0B52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F47CA"/>
    <w:multiLevelType w:val="hybridMultilevel"/>
    <w:tmpl w:val="04D2346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B02021C"/>
    <w:multiLevelType w:val="hybridMultilevel"/>
    <w:tmpl w:val="50149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7D5CB2"/>
    <w:multiLevelType w:val="hybridMultilevel"/>
    <w:tmpl w:val="CCCAD9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85341"/>
    <w:multiLevelType w:val="hybridMultilevel"/>
    <w:tmpl w:val="4EBAB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49191F"/>
    <w:multiLevelType w:val="hybridMultilevel"/>
    <w:tmpl w:val="D39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F6DDA"/>
    <w:multiLevelType w:val="hybridMultilevel"/>
    <w:tmpl w:val="0314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26C00"/>
    <w:multiLevelType w:val="hybridMultilevel"/>
    <w:tmpl w:val="EF58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62204"/>
    <w:multiLevelType w:val="hybridMultilevel"/>
    <w:tmpl w:val="03C4D0DE"/>
    <w:lvl w:ilvl="0" w:tplc="2054BCC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E4649"/>
    <w:multiLevelType w:val="hybridMultilevel"/>
    <w:tmpl w:val="25DA8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04259"/>
    <w:multiLevelType w:val="hybridMultilevel"/>
    <w:tmpl w:val="D51ABD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71290A4A"/>
    <w:multiLevelType w:val="hybridMultilevel"/>
    <w:tmpl w:val="DF4C1A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CC97E24"/>
    <w:multiLevelType w:val="hybridMultilevel"/>
    <w:tmpl w:val="794A8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5"/>
  </w:num>
  <w:num w:numId="5">
    <w:abstractNumId w:val="7"/>
  </w:num>
  <w:num w:numId="6">
    <w:abstractNumId w:val="0"/>
  </w:num>
  <w:num w:numId="7">
    <w:abstractNumId w:val="15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17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F0"/>
    <w:rsid w:val="0000637A"/>
    <w:rsid w:val="00007E66"/>
    <w:rsid w:val="000116A3"/>
    <w:rsid w:val="000149C6"/>
    <w:rsid w:val="00017669"/>
    <w:rsid w:val="00020298"/>
    <w:rsid w:val="00021C70"/>
    <w:rsid w:val="00026B21"/>
    <w:rsid w:val="0003266D"/>
    <w:rsid w:val="000335B9"/>
    <w:rsid w:val="00047B64"/>
    <w:rsid w:val="0005090C"/>
    <w:rsid w:val="00074F7D"/>
    <w:rsid w:val="00076029"/>
    <w:rsid w:val="000A7CE0"/>
    <w:rsid w:val="000C6163"/>
    <w:rsid w:val="00123B5D"/>
    <w:rsid w:val="00160BF9"/>
    <w:rsid w:val="001628C3"/>
    <w:rsid w:val="0017396B"/>
    <w:rsid w:val="001A4F22"/>
    <w:rsid w:val="001E1FB6"/>
    <w:rsid w:val="00210C5D"/>
    <w:rsid w:val="0022558C"/>
    <w:rsid w:val="0022642B"/>
    <w:rsid w:val="00235D6D"/>
    <w:rsid w:val="00247D30"/>
    <w:rsid w:val="00266F11"/>
    <w:rsid w:val="002770EF"/>
    <w:rsid w:val="002B7E32"/>
    <w:rsid w:val="002D60E3"/>
    <w:rsid w:val="002D7AE5"/>
    <w:rsid w:val="002E6715"/>
    <w:rsid w:val="002F2B9C"/>
    <w:rsid w:val="0030588C"/>
    <w:rsid w:val="00345499"/>
    <w:rsid w:val="00350CF7"/>
    <w:rsid w:val="00361D36"/>
    <w:rsid w:val="003929B2"/>
    <w:rsid w:val="003A166F"/>
    <w:rsid w:val="003B2CCA"/>
    <w:rsid w:val="003B2E99"/>
    <w:rsid w:val="003E77A9"/>
    <w:rsid w:val="003F41EA"/>
    <w:rsid w:val="004031A8"/>
    <w:rsid w:val="0042651F"/>
    <w:rsid w:val="004361B8"/>
    <w:rsid w:val="00445118"/>
    <w:rsid w:val="00494363"/>
    <w:rsid w:val="004A5169"/>
    <w:rsid w:val="004C5EF2"/>
    <w:rsid w:val="00512797"/>
    <w:rsid w:val="0051572A"/>
    <w:rsid w:val="005216CF"/>
    <w:rsid w:val="0052530D"/>
    <w:rsid w:val="005277C9"/>
    <w:rsid w:val="00553F30"/>
    <w:rsid w:val="005622C4"/>
    <w:rsid w:val="005802FF"/>
    <w:rsid w:val="005929E4"/>
    <w:rsid w:val="005D0D23"/>
    <w:rsid w:val="005E56FD"/>
    <w:rsid w:val="00621AB6"/>
    <w:rsid w:val="006462F4"/>
    <w:rsid w:val="006B30FA"/>
    <w:rsid w:val="006E6610"/>
    <w:rsid w:val="006F46A7"/>
    <w:rsid w:val="00732D71"/>
    <w:rsid w:val="00755EB2"/>
    <w:rsid w:val="00780E42"/>
    <w:rsid w:val="0079035C"/>
    <w:rsid w:val="007A2FB7"/>
    <w:rsid w:val="007C2FFF"/>
    <w:rsid w:val="007E470B"/>
    <w:rsid w:val="007F4A91"/>
    <w:rsid w:val="008321B8"/>
    <w:rsid w:val="00883217"/>
    <w:rsid w:val="008C38F7"/>
    <w:rsid w:val="008D0310"/>
    <w:rsid w:val="00907174"/>
    <w:rsid w:val="00914465"/>
    <w:rsid w:val="00945797"/>
    <w:rsid w:val="0094675E"/>
    <w:rsid w:val="009807C9"/>
    <w:rsid w:val="0098738B"/>
    <w:rsid w:val="009A567F"/>
    <w:rsid w:val="009B1239"/>
    <w:rsid w:val="009B2A16"/>
    <w:rsid w:val="009E1E8D"/>
    <w:rsid w:val="009F2FB7"/>
    <w:rsid w:val="00A06BDA"/>
    <w:rsid w:val="00A354BB"/>
    <w:rsid w:val="00A36064"/>
    <w:rsid w:val="00A756A1"/>
    <w:rsid w:val="00A80882"/>
    <w:rsid w:val="00A813C1"/>
    <w:rsid w:val="00AB1675"/>
    <w:rsid w:val="00AC2AF6"/>
    <w:rsid w:val="00AD097F"/>
    <w:rsid w:val="00B247E1"/>
    <w:rsid w:val="00B476E2"/>
    <w:rsid w:val="00B559B9"/>
    <w:rsid w:val="00B70AA2"/>
    <w:rsid w:val="00B76D46"/>
    <w:rsid w:val="00B817C7"/>
    <w:rsid w:val="00B81DD4"/>
    <w:rsid w:val="00B97CAD"/>
    <w:rsid w:val="00BB38A1"/>
    <w:rsid w:val="00BB5563"/>
    <w:rsid w:val="00BB7766"/>
    <w:rsid w:val="00BF0022"/>
    <w:rsid w:val="00C012F0"/>
    <w:rsid w:val="00C146C2"/>
    <w:rsid w:val="00C25F40"/>
    <w:rsid w:val="00C34DE0"/>
    <w:rsid w:val="00C3783B"/>
    <w:rsid w:val="00C467A0"/>
    <w:rsid w:val="00C62C85"/>
    <w:rsid w:val="00C6307D"/>
    <w:rsid w:val="00C82E64"/>
    <w:rsid w:val="00C878A9"/>
    <w:rsid w:val="00C93426"/>
    <w:rsid w:val="00C95530"/>
    <w:rsid w:val="00CA4EAD"/>
    <w:rsid w:val="00CA6440"/>
    <w:rsid w:val="00CC6297"/>
    <w:rsid w:val="00CC67C7"/>
    <w:rsid w:val="00D03B4E"/>
    <w:rsid w:val="00D2482C"/>
    <w:rsid w:val="00D24E92"/>
    <w:rsid w:val="00D47FAF"/>
    <w:rsid w:val="00D55927"/>
    <w:rsid w:val="00D60D1D"/>
    <w:rsid w:val="00D73BDF"/>
    <w:rsid w:val="00D87FA0"/>
    <w:rsid w:val="00D94940"/>
    <w:rsid w:val="00E023B5"/>
    <w:rsid w:val="00E16D2B"/>
    <w:rsid w:val="00E2418F"/>
    <w:rsid w:val="00E60688"/>
    <w:rsid w:val="00E86ACD"/>
    <w:rsid w:val="00EA39A0"/>
    <w:rsid w:val="00F54EAA"/>
    <w:rsid w:val="00F82A90"/>
    <w:rsid w:val="00F929FA"/>
    <w:rsid w:val="00F94E0B"/>
    <w:rsid w:val="00F971BC"/>
    <w:rsid w:val="00FA0300"/>
    <w:rsid w:val="00FE2F4A"/>
    <w:rsid w:val="00FF040A"/>
    <w:rsid w:val="00FF4E6B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957E9"/>
  <w15:docId w15:val="{4788A47F-64D0-43C0-A973-93AD4D93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58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6FD"/>
    <w:rPr>
      <w:color w:val="0000FF" w:themeColor="hyperlink"/>
      <w:u w:val="single"/>
    </w:rPr>
  </w:style>
  <w:style w:type="paragraph" w:customStyle="1" w:styleId="Default">
    <w:name w:val="Default"/>
    <w:rsid w:val="00553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6F"/>
  </w:style>
  <w:style w:type="paragraph" w:styleId="Footer">
    <w:name w:val="footer"/>
    <w:basedOn w:val="Normal"/>
    <w:link w:val="FooterChar"/>
    <w:uiPriority w:val="99"/>
    <w:unhideWhenUsed/>
    <w:rsid w:val="003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6F"/>
  </w:style>
  <w:style w:type="paragraph" w:styleId="Subtitle">
    <w:name w:val="Subtitle"/>
    <w:basedOn w:val="Normal"/>
    <w:next w:val="Normal"/>
    <w:link w:val="SubtitleChar"/>
    <w:uiPriority w:val="11"/>
    <w:qFormat/>
    <w:rsid w:val="006B30FA"/>
    <w:pPr>
      <w:numPr>
        <w:ilvl w:val="1"/>
      </w:numPr>
      <w:spacing w:after="160"/>
    </w:pPr>
    <w:rPr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30FA"/>
    <w:rPr>
      <w:b/>
      <w:color w:val="5A5A5A" w:themeColor="text1" w:themeTint="A5"/>
      <w:spacing w:val="15"/>
    </w:rPr>
  </w:style>
  <w:style w:type="character" w:styleId="HTMLTypewriter">
    <w:name w:val="HTML Typewriter"/>
    <w:basedOn w:val="DefaultParagraphFont"/>
    <w:uiPriority w:val="99"/>
    <w:semiHidden/>
    <w:unhideWhenUsed/>
    <w:rsid w:val="006B30FA"/>
    <w:rPr>
      <w:rFonts w:ascii="Courier New" w:eastAsiaTheme="minorHAnsi" w:hAnsi="Courier New" w:cs="Courier New" w:hint="default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6B30F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link w:val="ListParagraph"/>
    <w:uiPriority w:val="34"/>
    <w:locked/>
    <w:rsid w:val="006B30FA"/>
  </w:style>
  <w:style w:type="character" w:styleId="CommentReference">
    <w:name w:val="annotation reference"/>
    <w:basedOn w:val="DefaultParagraphFont"/>
    <w:uiPriority w:val="99"/>
    <w:semiHidden/>
    <w:unhideWhenUsed/>
    <w:rsid w:val="00C95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llka.bega@handi-k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</dc:creator>
  <cp:lastModifiedBy>HP</cp:lastModifiedBy>
  <cp:revision>5</cp:revision>
  <dcterms:created xsi:type="dcterms:W3CDTF">2018-04-10T11:11:00Z</dcterms:created>
  <dcterms:modified xsi:type="dcterms:W3CDTF">2018-04-10T11:22:00Z</dcterms:modified>
</cp:coreProperties>
</file>