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61143" w14:textId="77777777" w:rsidR="00BB6E98" w:rsidRPr="000F7BAB" w:rsidRDefault="00BB6E98" w:rsidP="006E7D86">
      <w:pPr>
        <w:spacing w:after="0" w:line="0" w:lineRule="atLeast"/>
        <w:ind w:right="-119"/>
        <w:jc w:val="both"/>
        <w:rPr>
          <w:rFonts w:asciiTheme="majorHAnsi" w:eastAsia="Arial" w:hAnsiTheme="majorHAnsi" w:cs="Times New Roman"/>
          <w:b/>
          <w:sz w:val="24"/>
          <w:lang w:val="sq-AL"/>
        </w:rPr>
      </w:pPr>
      <w:bookmarkStart w:id="0" w:name="_GoBack"/>
      <w:bookmarkEnd w:id="0"/>
    </w:p>
    <w:p w14:paraId="379C5047" w14:textId="2662BCF3" w:rsidR="00802F44" w:rsidRPr="000F7BAB" w:rsidRDefault="00CD46AE" w:rsidP="006E7D86">
      <w:pPr>
        <w:spacing w:after="0" w:line="0" w:lineRule="atLeast"/>
        <w:ind w:right="-119"/>
        <w:jc w:val="center"/>
        <w:rPr>
          <w:rFonts w:asciiTheme="majorHAnsi" w:eastAsia="Calibri" w:hAnsiTheme="majorHAnsi" w:cs="Times New Roman"/>
          <w:b/>
          <w:sz w:val="28"/>
          <w:szCs w:val="24"/>
          <w:lang w:val="sq-AL"/>
        </w:rPr>
      </w:pPr>
      <w:r>
        <w:rPr>
          <w:rFonts w:asciiTheme="majorHAnsi" w:eastAsia="Calibri" w:hAnsiTheme="majorHAnsi" w:cs="Times New Roman"/>
          <w:b/>
          <w:sz w:val="28"/>
          <w:szCs w:val="24"/>
          <w:lang w:val="sq-AL"/>
        </w:rPr>
        <w:t>INVITATION FOR BID</w:t>
      </w:r>
    </w:p>
    <w:p w14:paraId="7B7DA1C9" w14:textId="77777777" w:rsidR="003B78DB" w:rsidRPr="000F7BAB" w:rsidRDefault="003B78DB" w:rsidP="006E7D86">
      <w:pPr>
        <w:spacing w:after="0" w:line="0" w:lineRule="atLeast"/>
        <w:ind w:right="-119"/>
        <w:jc w:val="center"/>
        <w:rPr>
          <w:rFonts w:asciiTheme="majorHAnsi" w:eastAsia="Calibri" w:hAnsiTheme="majorHAnsi" w:cs="Times New Roman"/>
          <w:b/>
          <w:lang w:val="sq-AL"/>
        </w:rPr>
      </w:pPr>
    </w:p>
    <w:tbl>
      <w:tblPr>
        <w:tblStyle w:val="TableGrid"/>
        <w:tblW w:w="9540" w:type="dxa"/>
        <w:tblInd w:w="108" w:type="dxa"/>
        <w:tblLook w:val="04A0" w:firstRow="1" w:lastRow="0" w:firstColumn="1" w:lastColumn="0" w:noHBand="0" w:noVBand="1"/>
      </w:tblPr>
      <w:tblGrid>
        <w:gridCol w:w="2497"/>
        <w:gridCol w:w="7043"/>
      </w:tblGrid>
      <w:tr w:rsidR="003B78DB" w:rsidRPr="000F7BAB" w14:paraId="47D10572" w14:textId="77777777" w:rsidTr="009C2292">
        <w:trPr>
          <w:trHeight w:val="377"/>
        </w:trPr>
        <w:tc>
          <w:tcPr>
            <w:tcW w:w="2497" w:type="dxa"/>
          </w:tcPr>
          <w:p w14:paraId="72FB1C96" w14:textId="7D28F7C9" w:rsidR="003B78DB" w:rsidRPr="000F7BAB" w:rsidRDefault="00CD46AE" w:rsidP="006E7D86">
            <w:pPr>
              <w:jc w:val="both"/>
              <w:rPr>
                <w:rFonts w:asciiTheme="majorHAnsi" w:eastAsia="Calibri" w:hAnsiTheme="majorHAnsi" w:cs="Times New Roman"/>
                <w:b/>
                <w:lang w:val="sq-AL"/>
              </w:rPr>
            </w:pPr>
            <w:r>
              <w:rPr>
                <w:rFonts w:asciiTheme="majorHAnsi" w:eastAsia="Calibri" w:hAnsiTheme="majorHAnsi" w:cs="Times New Roman"/>
                <w:b/>
                <w:lang w:val="sq-AL"/>
              </w:rPr>
              <w:t>Organization:</w:t>
            </w:r>
          </w:p>
        </w:tc>
        <w:tc>
          <w:tcPr>
            <w:tcW w:w="7043" w:type="dxa"/>
          </w:tcPr>
          <w:p w14:paraId="2684983C" w14:textId="1FF3A6BD" w:rsidR="003B78DB" w:rsidRPr="000F7BAB" w:rsidRDefault="003B78DB" w:rsidP="006B5632">
            <w:pPr>
              <w:jc w:val="both"/>
              <w:rPr>
                <w:rFonts w:asciiTheme="majorHAnsi" w:hAnsiTheme="majorHAnsi" w:cs="Times New Roman"/>
                <w:b/>
                <w:lang w:val="sq-AL"/>
              </w:rPr>
            </w:pPr>
            <w:r w:rsidRPr="000F7BAB">
              <w:rPr>
                <w:rFonts w:asciiTheme="majorHAnsi" w:hAnsiTheme="majorHAnsi" w:cs="Times New Roman"/>
                <w:b/>
                <w:lang w:val="sq-AL"/>
              </w:rPr>
              <w:t>HANDIKOS</w:t>
            </w:r>
            <w:r w:rsidR="00C929C1">
              <w:rPr>
                <w:rFonts w:asciiTheme="majorHAnsi" w:hAnsiTheme="majorHAnsi" w:cs="Times New Roman"/>
                <w:b/>
                <w:lang w:val="sq-AL"/>
              </w:rPr>
              <w:t xml:space="preserve"> </w:t>
            </w:r>
            <w:r w:rsidR="00C929C1" w:rsidRPr="00C53052">
              <w:rPr>
                <w:rFonts w:asciiTheme="majorHAnsi" w:hAnsiTheme="majorHAnsi"/>
              </w:rPr>
              <w:t>(Association of Paraplegics and Paralyzed Children of Kosovo)</w:t>
            </w:r>
          </w:p>
        </w:tc>
      </w:tr>
      <w:tr w:rsidR="006B5632" w:rsidRPr="000F7BAB" w14:paraId="05873928" w14:textId="77777777" w:rsidTr="00F97F78">
        <w:trPr>
          <w:trHeight w:val="377"/>
        </w:trPr>
        <w:tc>
          <w:tcPr>
            <w:tcW w:w="2497" w:type="dxa"/>
          </w:tcPr>
          <w:p w14:paraId="31DD865A" w14:textId="4B04F55D" w:rsidR="006B5632" w:rsidRDefault="006B5632" w:rsidP="006B5632">
            <w:pPr>
              <w:jc w:val="both"/>
              <w:rPr>
                <w:rFonts w:asciiTheme="majorHAnsi" w:eastAsia="Calibri" w:hAnsiTheme="majorHAnsi" w:cs="Times New Roman"/>
                <w:b/>
                <w:lang w:val="sq-AL"/>
              </w:rPr>
            </w:pPr>
            <w:r w:rsidRPr="00C53052">
              <w:rPr>
                <w:rFonts w:asciiTheme="majorHAnsi" w:eastAsia="Calibri" w:hAnsiTheme="majorHAnsi" w:cs="Times New Roman"/>
                <w:b/>
              </w:rPr>
              <w:t>Project Name:</w:t>
            </w:r>
          </w:p>
        </w:tc>
        <w:tc>
          <w:tcPr>
            <w:tcW w:w="7043" w:type="dxa"/>
          </w:tcPr>
          <w:p w14:paraId="1A77EB36" w14:textId="1845CD66" w:rsidR="006B5632" w:rsidRPr="000F7BAB" w:rsidRDefault="006B5632" w:rsidP="006B5632">
            <w:pPr>
              <w:jc w:val="both"/>
              <w:rPr>
                <w:rFonts w:asciiTheme="majorHAnsi" w:hAnsiTheme="majorHAnsi" w:cs="Times New Roman"/>
                <w:b/>
                <w:lang w:val="sq-AL"/>
              </w:rPr>
            </w:pPr>
            <w:r w:rsidRPr="00C53052">
              <w:rPr>
                <w:rFonts w:asciiTheme="majorHAnsi" w:hAnsiTheme="majorHAnsi"/>
              </w:rPr>
              <w:t>“Promoting inclusiveness and outreach of the consultative processes for governance and public administration reforms in the disability sector at Local, National and Regional level – Inclusive Kosovo”.</w:t>
            </w:r>
          </w:p>
        </w:tc>
      </w:tr>
      <w:tr w:rsidR="00225B40" w:rsidRPr="000F7BAB" w14:paraId="6A19A9D4" w14:textId="77777777" w:rsidTr="009C2292">
        <w:trPr>
          <w:trHeight w:val="377"/>
        </w:trPr>
        <w:tc>
          <w:tcPr>
            <w:tcW w:w="2497" w:type="dxa"/>
          </w:tcPr>
          <w:p w14:paraId="5AF70A3A" w14:textId="27D63554" w:rsidR="00BB6E98" w:rsidRPr="000F7BAB" w:rsidRDefault="00010C8E" w:rsidP="006E7D86">
            <w:pPr>
              <w:jc w:val="both"/>
              <w:rPr>
                <w:rFonts w:asciiTheme="majorHAnsi" w:eastAsia="Calibri" w:hAnsiTheme="majorHAnsi" w:cs="Times New Roman"/>
                <w:b/>
                <w:lang w:val="sq-AL"/>
              </w:rPr>
            </w:pPr>
            <w:r>
              <w:rPr>
                <w:rFonts w:asciiTheme="majorHAnsi" w:eastAsia="Calibri" w:hAnsiTheme="majorHAnsi" w:cs="Times New Roman"/>
                <w:b/>
                <w:lang w:val="sq-AL"/>
              </w:rPr>
              <w:t>Contract Title:</w:t>
            </w:r>
          </w:p>
        </w:tc>
        <w:tc>
          <w:tcPr>
            <w:tcW w:w="7043" w:type="dxa"/>
          </w:tcPr>
          <w:p w14:paraId="5250354D" w14:textId="30A102B1" w:rsidR="00BB6E98" w:rsidRPr="000F7BAB" w:rsidRDefault="00010C8E" w:rsidP="006E7D86">
            <w:pPr>
              <w:jc w:val="both"/>
              <w:rPr>
                <w:rFonts w:asciiTheme="majorHAnsi" w:eastAsia="Calibri" w:hAnsiTheme="majorHAnsi" w:cs="Times New Roman"/>
                <w:lang w:val="sq-AL"/>
              </w:rPr>
            </w:pPr>
            <w:r>
              <w:rPr>
                <w:rFonts w:asciiTheme="majorHAnsi" w:eastAsia="Calibri" w:hAnsiTheme="majorHAnsi" w:cs="Times New Roman"/>
                <w:lang w:val="sq-AL"/>
              </w:rPr>
              <w:t>Contract for hotel</w:t>
            </w:r>
            <w:r w:rsidR="00F95630">
              <w:rPr>
                <w:rFonts w:asciiTheme="majorHAnsi" w:eastAsia="Calibri" w:hAnsiTheme="majorHAnsi" w:cs="Times New Roman"/>
                <w:lang w:val="sq-AL"/>
              </w:rPr>
              <w:t>i</w:t>
            </w:r>
            <w:r>
              <w:rPr>
                <w:rFonts w:asciiTheme="majorHAnsi" w:eastAsia="Calibri" w:hAnsiTheme="majorHAnsi" w:cs="Times New Roman"/>
                <w:lang w:val="sq-AL"/>
              </w:rPr>
              <w:t>ery</w:t>
            </w:r>
            <w:r w:rsidRPr="00010C8E">
              <w:rPr>
                <w:rFonts w:asciiTheme="majorHAnsi" w:eastAsia="Calibri" w:hAnsiTheme="majorHAnsi" w:cs="Times New Roman"/>
                <w:lang w:val="sq-AL"/>
              </w:rPr>
              <w:t xml:space="preserve"> services</w:t>
            </w:r>
          </w:p>
        </w:tc>
      </w:tr>
      <w:tr w:rsidR="00225B40" w:rsidRPr="000F7BAB" w14:paraId="65D8F13F" w14:textId="77777777" w:rsidTr="009C2292">
        <w:trPr>
          <w:trHeight w:val="377"/>
        </w:trPr>
        <w:tc>
          <w:tcPr>
            <w:tcW w:w="2497" w:type="dxa"/>
          </w:tcPr>
          <w:p w14:paraId="75952891" w14:textId="3BA526AC" w:rsidR="00BB6E98" w:rsidRPr="000F7BAB" w:rsidRDefault="00F95630" w:rsidP="006E7D86">
            <w:pPr>
              <w:jc w:val="both"/>
              <w:rPr>
                <w:rFonts w:asciiTheme="majorHAnsi" w:eastAsia="Calibri" w:hAnsiTheme="majorHAnsi" w:cs="Times New Roman"/>
                <w:b/>
                <w:lang w:val="sq-AL"/>
              </w:rPr>
            </w:pPr>
            <w:r>
              <w:rPr>
                <w:rFonts w:asciiTheme="majorHAnsi" w:eastAsia="Calibri" w:hAnsiTheme="majorHAnsi" w:cs="Times New Roman"/>
                <w:b/>
                <w:lang w:val="sq-AL"/>
              </w:rPr>
              <w:t>Location:</w:t>
            </w:r>
          </w:p>
        </w:tc>
        <w:tc>
          <w:tcPr>
            <w:tcW w:w="7043" w:type="dxa"/>
          </w:tcPr>
          <w:p w14:paraId="76423ADC" w14:textId="4853E9BA" w:rsidR="00BB6E98" w:rsidRPr="000F7BAB" w:rsidRDefault="00576957" w:rsidP="00306D4C">
            <w:pPr>
              <w:jc w:val="both"/>
              <w:rPr>
                <w:rFonts w:asciiTheme="majorHAnsi" w:eastAsia="Calibri" w:hAnsiTheme="majorHAnsi" w:cs="Times New Roman"/>
                <w:lang w:val="sq-AL"/>
              </w:rPr>
            </w:pPr>
            <w:r>
              <w:rPr>
                <w:rFonts w:asciiTheme="majorHAnsi" w:eastAsia="Calibri" w:hAnsiTheme="majorHAnsi" w:cs="Times New Roman"/>
                <w:lang w:val="sq-AL"/>
              </w:rPr>
              <w:t>In</w:t>
            </w:r>
            <w:r w:rsidR="00F95630" w:rsidRPr="00F95630">
              <w:rPr>
                <w:rFonts w:asciiTheme="majorHAnsi" w:eastAsia="Calibri" w:hAnsiTheme="majorHAnsi" w:cs="Times New Roman"/>
                <w:lang w:val="sq-AL"/>
              </w:rPr>
              <w:t xml:space="preserve"> the Prishtina area (in Kosovo)</w:t>
            </w:r>
          </w:p>
        </w:tc>
      </w:tr>
      <w:tr w:rsidR="00225B40" w:rsidRPr="000F7BAB" w14:paraId="6301D4CC" w14:textId="77777777" w:rsidTr="009C2292">
        <w:trPr>
          <w:trHeight w:val="377"/>
        </w:trPr>
        <w:tc>
          <w:tcPr>
            <w:tcW w:w="2497" w:type="dxa"/>
          </w:tcPr>
          <w:p w14:paraId="4EABEA4F" w14:textId="4BFCACB0" w:rsidR="00BB6E98" w:rsidRPr="000F7BAB" w:rsidRDefault="00EB6773" w:rsidP="006E7D86">
            <w:pPr>
              <w:jc w:val="both"/>
              <w:rPr>
                <w:rFonts w:asciiTheme="majorHAnsi" w:eastAsia="Calibri" w:hAnsiTheme="majorHAnsi" w:cs="Times New Roman"/>
                <w:b/>
                <w:lang w:val="sq-AL"/>
              </w:rPr>
            </w:pPr>
            <w:r>
              <w:rPr>
                <w:rFonts w:asciiTheme="majorHAnsi" w:eastAsia="Calibri" w:hAnsiTheme="majorHAnsi" w:cs="Times New Roman"/>
                <w:b/>
                <w:lang w:val="sq-AL"/>
              </w:rPr>
              <w:t>Publication date:</w:t>
            </w:r>
          </w:p>
        </w:tc>
        <w:tc>
          <w:tcPr>
            <w:tcW w:w="7043" w:type="dxa"/>
          </w:tcPr>
          <w:p w14:paraId="3448AC2C" w14:textId="05CA726E" w:rsidR="00BB6E98" w:rsidRPr="000F7BAB" w:rsidRDefault="002E4150" w:rsidP="006E7D86">
            <w:pPr>
              <w:jc w:val="both"/>
              <w:rPr>
                <w:rFonts w:asciiTheme="majorHAnsi" w:eastAsia="Calibri" w:hAnsiTheme="majorHAnsi" w:cs="Times New Roman"/>
                <w:lang w:val="sq-AL"/>
              </w:rPr>
            </w:pPr>
            <w:r>
              <w:rPr>
                <w:rFonts w:asciiTheme="majorHAnsi" w:eastAsia="Calibri" w:hAnsiTheme="majorHAnsi" w:cs="Times New Roman"/>
                <w:lang w:val="sq-AL"/>
              </w:rPr>
              <w:t>20/07</w:t>
            </w:r>
            <w:r w:rsidR="004D42B8" w:rsidRPr="000F7BAB">
              <w:rPr>
                <w:rFonts w:asciiTheme="majorHAnsi" w:eastAsia="Calibri" w:hAnsiTheme="majorHAnsi" w:cs="Times New Roman"/>
                <w:lang w:val="sq-AL"/>
              </w:rPr>
              <w:t>/2022</w:t>
            </w:r>
          </w:p>
        </w:tc>
      </w:tr>
      <w:tr w:rsidR="001250AE" w:rsidRPr="000F7BAB" w14:paraId="7EFCD477" w14:textId="77777777" w:rsidTr="009C2292">
        <w:trPr>
          <w:trHeight w:val="395"/>
        </w:trPr>
        <w:tc>
          <w:tcPr>
            <w:tcW w:w="2497" w:type="dxa"/>
          </w:tcPr>
          <w:p w14:paraId="0623A208" w14:textId="7CB7752E" w:rsidR="001250AE" w:rsidRPr="000F7BAB" w:rsidRDefault="00EB6773" w:rsidP="006E7D86">
            <w:pPr>
              <w:jc w:val="both"/>
              <w:rPr>
                <w:rFonts w:asciiTheme="majorHAnsi" w:eastAsia="Calibri" w:hAnsiTheme="majorHAnsi" w:cs="Times New Roman"/>
                <w:b/>
                <w:lang w:val="sq-AL"/>
              </w:rPr>
            </w:pPr>
            <w:r>
              <w:rPr>
                <w:rFonts w:asciiTheme="majorHAnsi" w:eastAsia="Calibri" w:hAnsiTheme="majorHAnsi" w:cs="Times New Roman"/>
                <w:b/>
                <w:lang w:val="sq-AL"/>
              </w:rPr>
              <w:t>Closure date</w:t>
            </w:r>
            <w:r w:rsidR="001250AE" w:rsidRPr="000F7BAB">
              <w:rPr>
                <w:rFonts w:asciiTheme="majorHAnsi" w:eastAsia="Calibri" w:hAnsiTheme="majorHAnsi" w:cs="Times New Roman"/>
                <w:b/>
                <w:lang w:val="sq-AL"/>
              </w:rPr>
              <w:t>:</w:t>
            </w:r>
          </w:p>
        </w:tc>
        <w:tc>
          <w:tcPr>
            <w:tcW w:w="7043" w:type="dxa"/>
          </w:tcPr>
          <w:p w14:paraId="200BC7CD" w14:textId="5E14CD7D" w:rsidR="001250AE" w:rsidRPr="000F7BAB" w:rsidRDefault="002E4150" w:rsidP="006E7D86">
            <w:pPr>
              <w:jc w:val="both"/>
              <w:rPr>
                <w:rFonts w:asciiTheme="majorHAnsi" w:eastAsia="Calibri" w:hAnsiTheme="majorHAnsi" w:cs="Times New Roman"/>
                <w:lang w:val="sq-AL"/>
              </w:rPr>
            </w:pPr>
            <w:r>
              <w:rPr>
                <w:rFonts w:asciiTheme="majorHAnsi" w:eastAsia="Calibri" w:hAnsiTheme="majorHAnsi" w:cs="Times New Roman"/>
                <w:lang w:val="sq-AL"/>
              </w:rPr>
              <w:t>30/07</w:t>
            </w:r>
            <w:r w:rsidR="004D42B8" w:rsidRPr="000F7BAB">
              <w:rPr>
                <w:rFonts w:asciiTheme="majorHAnsi" w:eastAsia="Calibri" w:hAnsiTheme="majorHAnsi" w:cs="Times New Roman"/>
                <w:lang w:val="sq-AL"/>
              </w:rPr>
              <w:t>/2022</w:t>
            </w:r>
          </w:p>
        </w:tc>
      </w:tr>
      <w:tr w:rsidR="001250AE" w:rsidRPr="000F7BAB" w14:paraId="30ACF91E" w14:textId="77777777" w:rsidTr="009C2292">
        <w:trPr>
          <w:trHeight w:val="395"/>
        </w:trPr>
        <w:tc>
          <w:tcPr>
            <w:tcW w:w="2497" w:type="dxa"/>
          </w:tcPr>
          <w:p w14:paraId="07435CBF" w14:textId="00891689" w:rsidR="001250AE" w:rsidRPr="000F7BAB" w:rsidRDefault="00CE3B6E" w:rsidP="006E7D86">
            <w:pPr>
              <w:jc w:val="both"/>
              <w:rPr>
                <w:rFonts w:asciiTheme="majorHAnsi" w:eastAsia="Calibri" w:hAnsiTheme="majorHAnsi" w:cs="Times New Roman"/>
                <w:b/>
                <w:lang w:val="sq-AL"/>
              </w:rPr>
            </w:pPr>
            <w:r>
              <w:rPr>
                <w:rFonts w:asciiTheme="majorHAnsi" w:eastAsia="Calibri" w:hAnsiTheme="majorHAnsi" w:cs="Times New Roman"/>
                <w:b/>
                <w:lang w:val="sq-AL"/>
              </w:rPr>
              <w:t>Bid evaluation date:</w:t>
            </w:r>
          </w:p>
        </w:tc>
        <w:tc>
          <w:tcPr>
            <w:tcW w:w="7043" w:type="dxa"/>
          </w:tcPr>
          <w:p w14:paraId="3E49CF92" w14:textId="2833BE78" w:rsidR="001250AE" w:rsidRPr="000F7BAB" w:rsidRDefault="002E4150" w:rsidP="006E7D86">
            <w:pPr>
              <w:jc w:val="both"/>
              <w:rPr>
                <w:rFonts w:asciiTheme="majorHAnsi" w:eastAsia="Calibri" w:hAnsiTheme="majorHAnsi" w:cs="Times New Roman"/>
                <w:lang w:val="sq-AL"/>
              </w:rPr>
            </w:pPr>
            <w:r>
              <w:rPr>
                <w:rFonts w:asciiTheme="majorHAnsi" w:eastAsia="Calibri" w:hAnsiTheme="majorHAnsi" w:cs="Times New Roman"/>
                <w:lang w:val="sq-AL"/>
              </w:rPr>
              <w:t>01/08</w:t>
            </w:r>
            <w:r w:rsidR="004D42B8" w:rsidRPr="000F7BAB">
              <w:rPr>
                <w:rFonts w:asciiTheme="majorHAnsi" w:eastAsia="Calibri" w:hAnsiTheme="majorHAnsi" w:cs="Times New Roman"/>
                <w:lang w:val="sq-AL"/>
              </w:rPr>
              <w:t>/2022</w:t>
            </w:r>
          </w:p>
        </w:tc>
      </w:tr>
      <w:tr w:rsidR="00225B40" w:rsidRPr="000F7BAB" w14:paraId="6CBA8663" w14:textId="77777777" w:rsidTr="009C2292">
        <w:trPr>
          <w:trHeight w:val="395"/>
        </w:trPr>
        <w:tc>
          <w:tcPr>
            <w:tcW w:w="2497" w:type="dxa"/>
          </w:tcPr>
          <w:p w14:paraId="46CBC9CC" w14:textId="79E5AA55" w:rsidR="00BB6E98" w:rsidRPr="000F7BAB" w:rsidRDefault="00CE3B6E" w:rsidP="006E7D86">
            <w:pPr>
              <w:jc w:val="both"/>
              <w:rPr>
                <w:rFonts w:asciiTheme="majorHAnsi" w:eastAsia="Times New Roman" w:hAnsiTheme="majorHAnsi" w:cs="Times New Roman"/>
                <w:b/>
                <w:lang w:val="sq-AL"/>
              </w:rPr>
            </w:pPr>
            <w:r>
              <w:rPr>
                <w:rFonts w:asciiTheme="majorHAnsi" w:eastAsia="Times New Roman" w:hAnsiTheme="majorHAnsi" w:cs="Times New Roman"/>
                <w:b/>
                <w:lang w:val="sq-AL"/>
              </w:rPr>
              <w:t>Email</w:t>
            </w:r>
            <w:r w:rsidR="003B78DB" w:rsidRPr="000F7BAB">
              <w:rPr>
                <w:rFonts w:asciiTheme="majorHAnsi" w:eastAsia="Times New Roman" w:hAnsiTheme="majorHAnsi" w:cs="Times New Roman"/>
                <w:b/>
                <w:lang w:val="sq-AL"/>
              </w:rPr>
              <w:t>:</w:t>
            </w:r>
          </w:p>
        </w:tc>
        <w:tc>
          <w:tcPr>
            <w:tcW w:w="7043" w:type="dxa"/>
          </w:tcPr>
          <w:p w14:paraId="1309742C" w14:textId="5FB4BC6E" w:rsidR="00BB6E98" w:rsidRPr="000F7BAB" w:rsidRDefault="006731AA" w:rsidP="006E7D86">
            <w:pPr>
              <w:jc w:val="both"/>
              <w:rPr>
                <w:rFonts w:asciiTheme="majorHAnsi" w:eastAsia="Calibri" w:hAnsiTheme="majorHAnsi" w:cs="Times New Roman"/>
                <w:lang w:val="sq-AL"/>
              </w:rPr>
            </w:pPr>
            <w:hyperlink r:id="rId8" w:history="1">
              <w:r w:rsidR="00F65E09" w:rsidRPr="000F7BAB">
                <w:rPr>
                  <w:rStyle w:val="Hyperlink"/>
                  <w:rFonts w:asciiTheme="majorHAnsi" w:eastAsia="Calibri" w:hAnsiTheme="majorHAnsi" w:cs="Times New Roman"/>
                  <w:lang w:val="sq-AL"/>
                </w:rPr>
                <w:t>handikos@handi-kos.org</w:t>
              </w:r>
            </w:hyperlink>
            <w:r w:rsidR="00F65E09" w:rsidRPr="000F7BAB">
              <w:rPr>
                <w:rFonts w:asciiTheme="majorHAnsi" w:eastAsia="Calibri" w:hAnsiTheme="majorHAnsi" w:cs="Times New Roman"/>
                <w:lang w:val="sq-AL"/>
              </w:rPr>
              <w:t xml:space="preserve"> </w:t>
            </w:r>
          </w:p>
        </w:tc>
      </w:tr>
    </w:tbl>
    <w:p w14:paraId="0B9147FC" w14:textId="0A0FE7E3" w:rsidR="00F86CD4" w:rsidRDefault="00F86CD4" w:rsidP="006E7D86">
      <w:pPr>
        <w:spacing w:after="0" w:line="206" w:lineRule="exact"/>
        <w:jc w:val="both"/>
        <w:rPr>
          <w:rFonts w:asciiTheme="majorHAnsi" w:eastAsia="Times New Roman" w:hAnsiTheme="majorHAnsi" w:cs="Times New Roman"/>
          <w:lang w:val="sq-AL"/>
        </w:rPr>
      </w:pPr>
    </w:p>
    <w:p w14:paraId="1F3FB215" w14:textId="77777777" w:rsidR="00310F79" w:rsidRPr="000F7BAB" w:rsidRDefault="00310F79" w:rsidP="006E7D86">
      <w:pPr>
        <w:spacing w:after="0" w:line="206" w:lineRule="exact"/>
        <w:jc w:val="both"/>
        <w:rPr>
          <w:rFonts w:asciiTheme="majorHAnsi" w:eastAsia="Times New Roman" w:hAnsiTheme="majorHAnsi" w:cs="Times New Roman"/>
          <w:lang w:val="sq-AL"/>
        </w:rPr>
      </w:pPr>
    </w:p>
    <w:p w14:paraId="0D6336F3" w14:textId="39D3EB35" w:rsidR="00BB6E98" w:rsidRPr="00310F79" w:rsidRDefault="00310F79" w:rsidP="00310F79">
      <w:pPr>
        <w:spacing w:after="0" w:line="0" w:lineRule="atLeast"/>
        <w:jc w:val="both"/>
        <w:rPr>
          <w:rFonts w:asciiTheme="majorHAnsi" w:eastAsia="Arial" w:hAnsiTheme="majorHAnsi" w:cs="Times New Roman"/>
          <w:b/>
          <w:sz w:val="24"/>
          <w:szCs w:val="24"/>
          <w:lang w:val="sq-AL"/>
        </w:rPr>
      </w:pPr>
      <w:r w:rsidRPr="00310F79">
        <w:rPr>
          <w:rFonts w:asciiTheme="majorHAnsi" w:eastAsia="Arial" w:hAnsiTheme="majorHAnsi" w:cs="Times New Roman"/>
          <w:b/>
          <w:sz w:val="24"/>
          <w:szCs w:val="24"/>
          <w:lang w:val="sq-AL"/>
        </w:rPr>
        <w:t>1.</w:t>
      </w:r>
      <w:r>
        <w:rPr>
          <w:rFonts w:asciiTheme="majorHAnsi" w:eastAsia="Arial" w:hAnsiTheme="majorHAnsi" w:cs="Times New Roman"/>
          <w:b/>
          <w:sz w:val="24"/>
          <w:szCs w:val="24"/>
          <w:lang w:val="sq-AL"/>
        </w:rPr>
        <w:t xml:space="preserve"> </w:t>
      </w:r>
      <w:r w:rsidR="004F2CEE" w:rsidRPr="00310F79">
        <w:rPr>
          <w:rFonts w:asciiTheme="majorHAnsi" w:eastAsia="Arial" w:hAnsiTheme="majorHAnsi" w:cs="Times New Roman"/>
          <w:b/>
          <w:sz w:val="24"/>
          <w:szCs w:val="24"/>
          <w:lang w:val="sq-AL"/>
        </w:rPr>
        <w:t>SUMMARY</w:t>
      </w:r>
    </w:p>
    <w:p w14:paraId="759C39EE" w14:textId="11F31E42" w:rsidR="004F2CEE" w:rsidRPr="00C53052" w:rsidRDefault="00310F79" w:rsidP="004F2CEE">
      <w:pPr>
        <w:spacing w:line="0" w:lineRule="atLeast"/>
        <w:jc w:val="both"/>
        <w:rPr>
          <w:rFonts w:asciiTheme="majorHAnsi" w:hAnsiTheme="majorHAnsi"/>
        </w:rPr>
      </w:pPr>
      <w:r>
        <w:rPr>
          <w:rFonts w:asciiTheme="majorHAnsi" w:hAnsiTheme="majorHAnsi"/>
        </w:rPr>
        <w:br/>
      </w:r>
      <w:r w:rsidR="004F2CEE">
        <w:rPr>
          <w:rFonts w:asciiTheme="majorHAnsi" w:hAnsiTheme="majorHAnsi"/>
        </w:rPr>
        <w:t>HANDIKOS</w:t>
      </w:r>
      <w:r w:rsidR="004F2CEE" w:rsidRPr="00C53052">
        <w:rPr>
          <w:rFonts w:asciiTheme="majorHAnsi" w:hAnsiTheme="majorHAnsi"/>
        </w:rPr>
        <w:t xml:space="preserve"> (Association of Paraplegics and Paralyzed Children of Kosovo) was established in 1983 with the main objective to achieve full recognition and participation of people with</w:t>
      </w:r>
      <w:r w:rsidR="004F2CEE">
        <w:rPr>
          <w:rFonts w:asciiTheme="majorHAnsi" w:hAnsiTheme="majorHAnsi"/>
        </w:rPr>
        <w:t xml:space="preserve"> disabilities in society. HANDIK</w:t>
      </w:r>
      <w:r w:rsidR="004F2CEE" w:rsidRPr="00C53052">
        <w:rPr>
          <w:rFonts w:asciiTheme="majorHAnsi" w:hAnsiTheme="majorHAnsi"/>
        </w:rPr>
        <w:t>OS actively lobbies and advocates at local and central level for the righ</w:t>
      </w:r>
      <w:r w:rsidR="004F2CEE">
        <w:rPr>
          <w:rFonts w:asciiTheme="majorHAnsi" w:hAnsiTheme="majorHAnsi"/>
        </w:rPr>
        <w:t xml:space="preserve">ts of people with disabilities, aiming </w:t>
      </w:r>
      <w:r w:rsidR="004F2CEE" w:rsidRPr="00C53052">
        <w:rPr>
          <w:rFonts w:asciiTheme="majorHAnsi" w:hAnsiTheme="majorHAnsi"/>
        </w:rPr>
        <w:t>to create an enabling and inclusive environment through increasing employment opportunities, improving access to education, including PWDs in social welfare and social security schemes and improving physical accessibility.</w:t>
      </w:r>
    </w:p>
    <w:p w14:paraId="1FD1BE41" w14:textId="005A8D21" w:rsidR="00C576B0" w:rsidRPr="000F7BAB" w:rsidRDefault="00C576B0" w:rsidP="00101253">
      <w:pPr>
        <w:spacing w:before="93" w:after="0" w:line="240" w:lineRule="auto"/>
        <w:ind w:right="229"/>
        <w:jc w:val="both"/>
        <w:rPr>
          <w:rFonts w:asciiTheme="majorHAnsi" w:hAnsiTheme="majorHAnsi"/>
          <w:lang w:val="sq-AL"/>
        </w:rPr>
      </w:pPr>
      <w:r>
        <w:rPr>
          <w:rFonts w:asciiTheme="majorHAnsi" w:hAnsiTheme="majorHAnsi"/>
        </w:rPr>
        <w:t>HANDI</w:t>
      </w:r>
      <w:r w:rsidRPr="00C53052">
        <w:rPr>
          <w:rFonts w:asciiTheme="majorHAnsi" w:hAnsiTheme="majorHAnsi"/>
        </w:rPr>
        <w:t>KOS, in partnership with Disability Partnership Finland, and Threshold (Finish NGO’s) and Kosovo Association of Deaf &amp; Kosovo Association of Blind, is currently implementing the EU funded project named “Promoting inclusiveness and outreach of the consultative processes for governance and public administration reforms in the disability sector at Local, National and Regional level – Inclusive Kosovo</w:t>
      </w:r>
      <w:r>
        <w:rPr>
          <w:rFonts w:asciiTheme="majorHAnsi" w:hAnsiTheme="majorHAnsi"/>
        </w:rPr>
        <w:t xml:space="preserve">. </w:t>
      </w:r>
      <w:r>
        <w:rPr>
          <w:rFonts w:asciiTheme="majorHAnsi" w:hAnsiTheme="majorHAnsi"/>
          <w:lang w:val="sq-AL"/>
        </w:rPr>
        <w:t>Within</w:t>
      </w:r>
      <w:r w:rsidRPr="00C576B0">
        <w:rPr>
          <w:rFonts w:asciiTheme="majorHAnsi" w:hAnsiTheme="majorHAnsi"/>
          <w:lang w:val="sq-AL"/>
        </w:rPr>
        <w:t xml:space="preserve"> this project, </w:t>
      </w:r>
      <w:r>
        <w:rPr>
          <w:rFonts w:asciiTheme="majorHAnsi" w:hAnsiTheme="majorHAnsi"/>
          <w:lang w:val="sq-AL"/>
        </w:rPr>
        <w:t xml:space="preserve">a </w:t>
      </w:r>
      <w:r w:rsidR="002E4150">
        <w:rPr>
          <w:rFonts w:asciiTheme="majorHAnsi" w:hAnsiTheme="majorHAnsi"/>
          <w:lang w:val="sq-AL"/>
        </w:rPr>
        <w:t>three-days</w:t>
      </w:r>
      <w:r w:rsidRPr="00C576B0">
        <w:rPr>
          <w:rFonts w:asciiTheme="majorHAnsi" w:hAnsiTheme="majorHAnsi"/>
          <w:lang w:val="sq-AL"/>
        </w:rPr>
        <w:t xml:space="preserve"> </w:t>
      </w:r>
      <w:r w:rsidR="002E4150">
        <w:rPr>
          <w:rFonts w:asciiTheme="majorHAnsi" w:hAnsiTheme="majorHAnsi"/>
          <w:lang w:val="sq-AL"/>
        </w:rPr>
        <w:t>workshop</w:t>
      </w:r>
      <w:r>
        <w:rPr>
          <w:rFonts w:asciiTheme="majorHAnsi" w:hAnsiTheme="majorHAnsi"/>
          <w:lang w:val="sq-AL"/>
        </w:rPr>
        <w:t xml:space="preserve"> </w:t>
      </w:r>
      <w:r w:rsidRPr="00C576B0">
        <w:rPr>
          <w:rFonts w:asciiTheme="majorHAnsi" w:hAnsiTheme="majorHAnsi"/>
          <w:lang w:val="sq-AL"/>
        </w:rPr>
        <w:t xml:space="preserve">is planned, for which HANDIKOS is looking for bidders who provide hotel services </w:t>
      </w:r>
      <w:r w:rsidR="00576957">
        <w:rPr>
          <w:rFonts w:asciiTheme="majorHAnsi" w:hAnsiTheme="majorHAnsi"/>
          <w:lang w:val="sq-AL"/>
        </w:rPr>
        <w:t xml:space="preserve">in </w:t>
      </w:r>
      <w:r w:rsidRPr="00C576B0">
        <w:rPr>
          <w:rFonts w:asciiTheme="majorHAnsi" w:hAnsiTheme="majorHAnsi"/>
          <w:lang w:val="sq-AL"/>
        </w:rPr>
        <w:t>the area of Prishtina. All bidders must include the following services:</w:t>
      </w:r>
    </w:p>
    <w:p w14:paraId="7A6ECADB" w14:textId="76A0BC64" w:rsidR="00E52C79" w:rsidRPr="000F7BAB" w:rsidRDefault="002B3D3F" w:rsidP="00474DF5">
      <w:pPr>
        <w:pStyle w:val="ListParagraph"/>
        <w:numPr>
          <w:ilvl w:val="0"/>
          <w:numId w:val="1"/>
        </w:numPr>
        <w:spacing w:before="93" w:after="0"/>
        <w:ind w:right="229"/>
        <w:jc w:val="both"/>
        <w:rPr>
          <w:rFonts w:asciiTheme="majorHAnsi" w:hAnsiTheme="majorHAnsi" w:cs="Times New Roman"/>
          <w:lang w:val="sq-AL"/>
        </w:rPr>
      </w:pPr>
      <w:r>
        <w:rPr>
          <w:rFonts w:asciiTheme="majorHAnsi" w:hAnsiTheme="majorHAnsi" w:cs="Times New Roman"/>
          <w:lang w:val="sq-AL"/>
        </w:rPr>
        <w:t xml:space="preserve">Full board accomodation for person </w:t>
      </w:r>
      <w:r w:rsidR="005E4756" w:rsidRPr="000F7BAB">
        <w:rPr>
          <w:rFonts w:asciiTheme="majorHAnsi" w:hAnsiTheme="majorHAnsi" w:cs="Times New Roman"/>
          <w:lang w:val="sq-AL"/>
        </w:rPr>
        <w:t>(</w:t>
      </w:r>
      <w:r w:rsidR="002E4150">
        <w:rPr>
          <w:rFonts w:asciiTheme="majorHAnsi" w:hAnsiTheme="majorHAnsi" w:cs="Times New Roman"/>
          <w:lang w:val="sq-AL"/>
        </w:rPr>
        <w:t xml:space="preserve">price for single </w:t>
      </w:r>
      <w:r>
        <w:rPr>
          <w:rFonts w:asciiTheme="majorHAnsi" w:hAnsiTheme="majorHAnsi" w:cs="Times New Roman"/>
          <w:lang w:val="sq-AL"/>
        </w:rPr>
        <w:t xml:space="preserve">room); </w:t>
      </w:r>
    </w:p>
    <w:p w14:paraId="5496CE1B" w14:textId="33BC01BE" w:rsidR="00F53459" w:rsidRPr="000F7BAB" w:rsidRDefault="002B3D3F" w:rsidP="00474DF5">
      <w:pPr>
        <w:pStyle w:val="ListParagraph"/>
        <w:numPr>
          <w:ilvl w:val="0"/>
          <w:numId w:val="1"/>
        </w:numPr>
        <w:spacing w:after="0"/>
        <w:jc w:val="both"/>
        <w:rPr>
          <w:rFonts w:asciiTheme="majorHAnsi" w:hAnsiTheme="majorHAnsi" w:cs="Times New Roman"/>
          <w:lang w:val="sq-AL"/>
        </w:rPr>
      </w:pPr>
      <w:r>
        <w:rPr>
          <w:rFonts w:asciiTheme="majorHAnsi" w:hAnsiTheme="majorHAnsi" w:cs="Times New Roman"/>
          <w:lang w:val="sq-AL"/>
        </w:rPr>
        <w:t>Trai</w:t>
      </w:r>
      <w:r w:rsidR="00AA6888">
        <w:rPr>
          <w:rFonts w:asciiTheme="majorHAnsi" w:hAnsiTheme="majorHAnsi" w:cs="Times New Roman"/>
          <w:lang w:val="sq-AL"/>
        </w:rPr>
        <w:t xml:space="preserve">ning room suitable for up to 25 </w:t>
      </w:r>
      <w:r>
        <w:rPr>
          <w:rFonts w:asciiTheme="majorHAnsi" w:hAnsiTheme="majorHAnsi" w:cs="Times New Roman"/>
          <w:lang w:val="sq-AL"/>
        </w:rPr>
        <w:t xml:space="preserve">people; </w:t>
      </w:r>
    </w:p>
    <w:p w14:paraId="0280854D" w14:textId="7A2F108E" w:rsidR="00F16784" w:rsidRPr="000F7BAB" w:rsidRDefault="002B3D3F" w:rsidP="00474DF5">
      <w:pPr>
        <w:pStyle w:val="ListParagraph"/>
        <w:numPr>
          <w:ilvl w:val="0"/>
          <w:numId w:val="1"/>
        </w:numPr>
        <w:spacing w:after="0"/>
        <w:jc w:val="both"/>
        <w:rPr>
          <w:rFonts w:asciiTheme="majorHAnsi" w:hAnsiTheme="majorHAnsi" w:cs="Times New Roman"/>
          <w:lang w:val="sq-AL"/>
        </w:rPr>
      </w:pPr>
      <w:r>
        <w:rPr>
          <w:rFonts w:asciiTheme="majorHAnsi" w:hAnsiTheme="majorHAnsi" w:cs="Times New Roman"/>
          <w:lang w:val="sq-AL"/>
        </w:rPr>
        <w:t>Lunch for participants</w:t>
      </w:r>
      <w:r w:rsidR="00F16784" w:rsidRPr="000F7BAB">
        <w:rPr>
          <w:rFonts w:asciiTheme="majorHAnsi" w:hAnsiTheme="majorHAnsi" w:cs="Times New Roman"/>
          <w:lang w:val="sq-AL"/>
        </w:rPr>
        <w:t xml:space="preserve"> </w:t>
      </w:r>
      <w:r w:rsidR="00AD0DCB" w:rsidRPr="000F7BAB">
        <w:rPr>
          <w:rFonts w:asciiTheme="majorHAnsi" w:hAnsiTheme="majorHAnsi" w:cs="Times New Roman"/>
          <w:lang w:val="sq-AL"/>
        </w:rPr>
        <w:t>(</w:t>
      </w:r>
      <w:r>
        <w:rPr>
          <w:rFonts w:asciiTheme="majorHAnsi" w:hAnsiTheme="majorHAnsi" w:cs="Times New Roman"/>
          <w:lang w:val="sq-AL"/>
        </w:rPr>
        <w:t xml:space="preserve">with one non-alcoholic drink included in the price; please </w:t>
      </w:r>
      <w:r w:rsidR="00DC518A">
        <w:rPr>
          <w:rFonts w:asciiTheme="majorHAnsi" w:hAnsiTheme="majorHAnsi" w:cs="Times New Roman"/>
          <w:lang w:val="sq-AL"/>
        </w:rPr>
        <w:t xml:space="preserve">attach your menu/plates) </w:t>
      </w:r>
    </w:p>
    <w:p w14:paraId="332BA679" w14:textId="77777777" w:rsidR="00DC518A" w:rsidRDefault="00DC518A" w:rsidP="00474DF5">
      <w:pPr>
        <w:pStyle w:val="ListParagraph"/>
        <w:numPr>
          <w:ilvl w:val="0"/>
          <w:numId w:val="1"/>
        </w:numPr>
        <w:spacing w:after="0"/>
        <w:jc w:val="both"/>
        <w:rPr>
          <w:rFonts w:asciiTheme="majorHAnsi" w:hAnsiTheme="majorHAnsi" w:cs="Times New Roman"/>
          <w:lang w:val="sq-AL"/>
        </w:rPr>
      </w:pPr>
      <w:r>
        <w:rPr>
          <w:rFonts w:asciiTheme="majorHAnsi" w:hAnsiTheme="majorHAnsi" w:cs="Times New Roman"/>
          <w:lang w:val="sq-AL"/>
        </w:rPr>
        <w:t>Water for participants (price for one);</w:t>
      </w:r>
    </w:p>
    <w:p w14:paraId="31F24A9C" w14:textId="473882A3" w:rsidR="00E16410" w:rsidRPr="00DC518A" w:rsidRDefault="00DC518A" w:rsidP="00474DF5">
      <w:pPr>
        <w:pStyle w:val="ListParagraph"/>
        <w:numPr>
          <w:ilvl w:val="0"/>
          <w:numId w:val="1"/>
        </w:numPr>
        <w:spacing w:after="0"/>
        <w:jc w:val="both"/>
        <w:rPr>
          <w:rFonts w:asciiTheme="majorHAnsi" w:hAnsiTheme="majorHAnsi" w:cs="Times New Roman"/>
          <w:lang w:val="sq-AL"/>
        </w:rPr>
      </w:pPr>
      <w:r>
        <w:rPr>
          <w:rFonts w:asciiTheme="majorHAnsi" w:hAnsiTheme="majorHAnsi" w:cs="Times New Roman"/>
          <w:lang w:val="sq-AL"/>
        </w:rPr>
        <w:t>Coffee for participants (price for one).</w:t>
      </w:r>
    </w:p>
    <w:p w14:paraId="3A828932" w14:textId="77777777" w:rsidR="002E4150" w:rsidRDefault="002E4150" w:rsidP="006E7D86">
      <w:pPr>
        <w:spacing w:line="0" w:lineRule="atLeast"/>
        <w:jc w:val="both"/>
        <w:rPr>
          <w:rFonts w:asciiTheme="majorHAnsi" w:hAnsiTheme="majorHAnsi" w:cs="Times New Roman"/>
          <w:lang w:val="sq-AL"/>
        </w:rPr>
      </w:pPr>
    </w:p>
    <w:p w14:paraId="79D6670E" w14:textId="77777777" w:rsidR="002E4150" w:rsidRDefault="002E4150" w:rsidP="006E7D86">
      <w:pPr>
        <w:spacing w:line="0" w:lineRule="atLeast"/>
        <w:jc w:val="both"/>
        <w:rPr>
          <w:rFonts w:asciiTheme="majorHAnsi" w:hAnsiTheme="majorHAnsi" w:cs="Times New Roman"/>
          <w:lang w:val="sq-AL"/>
        </w:rPr>
      </w:pPr>
    </w:p>
    <w:p w14:paraId="77337914" w14:textId="77777777" w:rsidR="002E4150" w:rsidRDefault="002E4150" w:rsidP="006E7D86">
      <w:pPr>
        <w:spacing w:line="0" w:lineRule="atLeast"/>
        <w:jc w:val="both"/>
        <w:rPr>
          <w:rFonts w:asciiTheme="majorHAnsi" w:hAnsiTheme="majorHAnsi" w:cs="Times New Roman"/>
          <w:lang w:val="sq-AL"/>
        </w:rPr>
      </w:pPr>
    </w:p>
    <w:p w14:paraId="2D651E7B" w14:textId="77777777" w:rsidR="002E4150" w:rsidRDefault="002E4150" w:rsidP="006E7D86">
      <w:pPr>
        <w:spacing w:line="0" w:lineRule="atLeast"/>
        <w:jc w:val="both"/>
        <w:rPr>
          <w:rFonts w:asciiTheme="majorHAnsi" w:hAnsiTheme="majorHAnsi" w:cs="Times New Roman"/>
          <w:lang w:val="sq-AL"/>
        </w:rPr>
      </w:pPr>
    </w:p>
    <w:p w14:paraId="5C113795" w14:textId="0CB8ECE7" w:rsidR="00BB6E98" w:rsidRPr="000F7BAB" w:rsidRDefault="00097789" w:rsidP="006E7D86">
      <w:pPr>
        <w:spacing w:line="0" w:lineRule="atLeast"/>
        <w:jc w:val="both"/>
        <w:rPr>
          <w:rFonts w:asciiTheme="majorHAnsi" w:eastAsia="Arial" w:hAnsiTheme="majorHAnsi" w:cs="Times New Roman"/>
          <w:b/>
          <w:bCs/>
          <w:lang w:val="sq-AL"/>
        </w:rPr>
      </w:pPr>
      <w:r w:rsidRPr="000F7BAB">
        <w:rPr>
          <w:rFonts w:asciiTheme="majorHAnsi" w:eastAsia="Arial" w:hAnsiTheme="majorHAnsi" w:cs="Times New Roman"/>
          <w:b/>
          <w:bCs/>
          <w:lang w:val="sq-AL"/>
        </w:rPr>
        <w:lastRenderedPageBreak/>
        <w:t>2.</w:t>
      </w:r>
      <w:r w:rsidR="00BB6E98" w:rsidRPr="000F7BAB">
        <w:rPr>
          <w:rFonts w:asciiTheme="majorHAnsi" w:eastAsia="Arial" w:hAnsiTheme="majorHAnsi" w:cs="Times New Roman"/>
          <w:b/>
          <w:bCs/>
          <w:lang w:val="sq-AL"/>
        </w:rPr>
        <w:t xml:space="preserve"> </w:t>
      </w:r>
      <w:r w:rsidR="003E0069">
        <w:rPr>
          <w:rFonts w:asciiTheme="majorHAnsi" w:eastAsia="Arial" w:hAnsiTheme="majorHAnsi" w:cs="Times New Roman"/>
          <w:b/>
          <w:bCs/>
          <w:lang w:val="sq-AL"/>
        </w:rPr>
        <w:t>CRITERIA FOR APPLICATION</w:t>
      </w:r>
    </w:p>
    <w:p w14:paraId="7D9FD434" w14:textId="51D24A29" w:rsidR="00F53459" w:rsidRPr="000F7BAB" w:rsidRDefault="003E0069" w:rsidP="006E7D86">
      <w:pPr>
        <w:spacing w:line="0" w:lineRule="atLeast"/>
        <w:jc w:val="both"/>
        <w:rPr>
          <w:rFonts w:asciiTheme="majorHAnsi" w:eastAsia="Arial" w:hAnsiTheme="majorHAnsi" w:cs="Times New Roman"/>
          <w:bCs/>
          <w:lang w:val="sq-AL"/>
        </w:rPr>
      </w:pPr>
      <w:r>
        <w:rPr>
          <w:rFonts w:asciiTheme="majorHAnsi" w:eastAsia="Arial" w:hAnsiTheme="majorHAnsi" w:cs="Times New Roman"/>
          <w:bCs/>
          <w:lang w:val="sq-AL"/>
        </w:rPr>
        <w:t>All bidders must meet the following</w:t>
      </w:r>
      <w:r w:rsidRPr="003E0069">
        <w:rPr>
          <w:rFonts w:asciiTheme="majorHAnsi" w:eastAsia="Arial" w:hAnsiTheme="majorHAnsi" w:cs="Times New Roman"/>
          <w:bCs/>
          <w:lang w:val="sq-AL"/>
        </w:rPr>
        <w:t xml:space="preserve"> criteria</w:t>
      </w:r>
      <w:r w:rsidR="00F53459" w:rsidRPr="000F7BAB">
        <w:rPr>
          <w:rFonts w:asciiTheme="majorHAnsi" w:eastAsia="Arial" w:hAnsiTheme="majorHAnsi" w:cs="Times New Roman"/>
          <w:bCs/>
          <w:lang w:val="sq-AL"/>
        </w:rPr>
        <w:t>:</w:t>
      </w:r>
    </w:p>
    <w:p w14:paraId="298D7244" w14:textId="4C05A984" w:rsidR="002E4150" w:rsidRDefault="002E4150" w:rsidP="002E4150">
      <w:pPr>
        <w:pStyle w:val="ListParagraph"/>
        <w:numPr>
          <w:ilvl w:val="0"/>
          <w:numId w:val="2"/>
        </w:numPr>
        <w:spacing w:after="0" w:line="0" w:lineRule="atLeast"/>
        <w:jc w:val="both"/>
        <w:rPr>
          <w:rFonts w:asciiTheme="majorHAnsi" w:eastAsia="Arial" w:hAnsiTheme="majorHAnsi" w:cs="Times New Roman"/>
          <w:bCs/>
          <w:lang w:val="sq-AL"/>
        </w:rPr>
      </w:pPr>
      <w:r w:rsidRPr="002E4150">
        <w:rPr>
          <w:rFonts w:asciiTheme="majorHAnsi" w:eastAsia="Arial" w:hAnsiTheme="majorHAnsi" w:cs="Times New Roman"/>
          <w:bCs/>
          <w:lang w:val="sq-AL"/>
        </w:rPr>
        <w:t>Must be available to accomodate</w:t>
      </w:r>
      <w:r w:rsidR="00AA6888" w:rsidRPr="002E4150">
        <w:rPr>
          <w:rFonts w:asciiTheme="majorHAnsi" w:eastAsia="Arial" w:hAnsiTheme="majorHAnsi" w:cs="Times New Roman"/>
          <w:bCs/>
          <w:lang w:val="sq-AL"/>
        </w:rPr>
        <w:t xml:space="preserve"> </w:t>
      </w:r>
      <w:r w:rsidRPr="002E4150">
        <w:rPr>
          <w:rFonts w:asciiTheme="majorHAnsi" w:eastAsia="Arial" w:hAnsiTheme="majorHAnsi" w:cs="Times New Roman"/>
          <w:bCs/>
          <w:lang w:val="sq-AL"/>
        </w:rPr>
        <w:t xml:space="preserve">2 </w:t>
      </w:r>
      <w:r>
        <w:rPr>
          <w:rFonts w:asciiTheme="majorHAnsi" w:eastAsia="Arial" w:hAnsiTheme="majorHAnsi" w:cs="Times New Roman"/>
          <w:bCs/>
          <w:lang w:val="sq-AL"/>
        </w:rPr>
        <w:t>persons</w:t>
      </w:r>
      <w:r w:rsidRPr="002E4150">
        <w:rPr>
          <w:rFonts w:asciiTheme="majorHAnsi" w:eastAsia="Arial" w:hAnsiTheme="majorHAnsi" w:cs="Times New Roman"/>
          <w:bCs/>
          <w:lang w:val="sq-AL"/>
        </w:rPr>
        <w:t xml:space="preserve"> for the dates </w:t>
      </w:r>
      <w:r>
        <w:rPr>
          <w:rFonts w:asciiTheme="majorHAnsi" w:eastAsia="Arial" w:hAnsiTheme="majorHAnsi" w:cs="Times New Roman"/>
          <w:bCs/>
          <w:lang w:val="sq-AL"/>
        </w:rPr>
        <w:t>12,13,14,15,16 &amp;17 September 2022 (6 nights</w:t>
      </w:r>
      <w:r w:rsidRPr="002E4150">
        <w:rPr>
          <w:rFonts w:asciiTheme="majorHAnsi" w:eastAsia="Arial" w:hAnsiTheme="majorHAnsi" w:cs="Times New Roman"/>
          <w:bCs/>
          <w:lang w:val="sq-AL"/>
        </w:rPr>
        <w:t>);</w:t>
      </w:r>
    </w:p>
    <w:p w14:paraId="28BCC38D" w14:textId="0A3A72DC" w:rsidR="002E4150" w:rsidRPr="002E4150" w:rsidRDefault="002E4150" w:rsidP="002E4150">
      <w:pPr>
        <w:pStyle w:val="ListParagraph"/>
        <w:numPr>
          <w:ilvl w:val="0"/>
          <w:numId w:val="2"/>
        </w:numPr>
        <w:rPr>
          <w:rFonts w:asciiTheme="majorHAnsi" w:eastAsia="Arial" w:hAnsiTheme="majorHAnsi" w:cs="Times New Roman"/>
          <w:bCs/>
          <w:lang w:val="sq-AL"/>
        </w:rPr>
      </w:pPr>
      <w:r w:rsidRPr="002E4150">
        <w:rPr>
          <w:rFonts w:asciiTheme="majorHAnsi" w:eastAsia="Arial" w:hAnsiTheme="majorHAnsi" w:cs="Times New Roman"/>
          <w:bCs/>
          <w:lang w:val="sq-AL"/>
        </w:rPr>
        <w:t>Must be avail</w:t>
      </w:r>
      <w:r>
        <w:rPr>
          <w:rFonts w:asciiTheme="majorHAnsi" w:eastAsia="Arial" w:hAnsiTheme="majorHAnsi" w:cs="Times New Roman"/>
          <w:bCs/>
          <w:lang w:val="sq-AL"/>
        </w:rPr>
        <w:t>able to accomodate 1 person</w:t>
      </w:r>
      <w:r w:rsidRPr="002E4150">
        <w:rPr>
          <w:rFonts w:asciiTheme="majorHAnsi" w:eastAsia="Arial" w:hAnsiTheme="majorHAnsi" w:cs="Times New Roman"/>
          <w:bCs/>
          <w:lang w:val="sq-AL"/>
        </w:rPr>
        <w:t xml:space="preserve"> for the dates </w:t>
      </w:r>
      <w:r>
        <w:rPr>
          <w:rFonts w:asciiTheme="majorHAnsi" w:eastAsia="Arial" w:hAnsiTheme="majorHAnsi" w:cs="Times New Roman"/>
          <w:bCs/>
          <w:lang w:val="sq-AL"/>
        </w:rPr>
        <w:t>26,27,28,29&amp;30 September 2022 (5 nights</w:t>
      </w:r>
      <w:r w:rsidRPr="002E4150">
        <w:rPr>
          <w:rFonts w:asciiTheme="majorHAnsi" w:eastAsia="Arial" w:hAnsiTheme="majorHAnsi" w:cs="Times New Roman"/>
          <w:bCs/>
          <w:lang w:val="sq-AL"/>
        </w:rPr>
        <w:t>);</w:t>
      </w:r>
    </w:p>
    <w:p w14:paraId="489389F2" w14:textId="3A75732A" w:rsidR="00616E25" w:rsidRPr="002E4150" w:rsidRDefault="002E4150" w:rsidP="002E4150">
      <w:pPr>
        <w:pStyle w:val="ListParagraph"/>
        <w:numPr>
          <w:ilvl w:val="0"/>
          <w:numId w:val="2"/>
        </w:numPr>
        <w:spacing w:after="0" w:line="0" w:lineRule="atLeast"/>
        <w:jc w:val="both"/>
        <w:rPr>
          <w:rFonts w:asciiTheme="majorHAnsi" w:eastAsia="Arial" w:hAnsiTheme="majorHAnsi" w:cs="Times New Roman"/>
          <w:bCs/>
          <w:lang w:val="sq-AL"/>
        </w:rPr>
      </w:pPr>
      <w:r>
        <w:rPr>
          <w:rFonts w:asciiTheme="majorHAnsi" w:eastAsia="Arial" w:hAnsiTheme="majorHAnsi" w:cs="Times New Roman"/>
          <w:bCs/>
          <w:lang w:val="sq-AL"/>
        </w:rPr>
        <w:t>Must</w:t>
      </w:r>
      <w:r w:rsidR="00616E25" w:rsidRPr="002E4150">
        <w:rPr>
          <w:rFonts w:asciiTheme="majorHAnsi" w:eastAsia="Arial" w:hAnsiTheme="majorHAnsi" w:cs="Times New Roman"/>
          <w:bCs/>
          <w:lang w:val="sq-AL"/>
        </w:rPr>
        <w:t xml:space="preserve"> have an available training room</w:t>
      </w:r>
      <w:r>
        <w:rPr>
          <w:rFonts w:asciiTheme="majorHAnsi" w:eastAsia="Arial" w:hAnsiTheme="majorHAnsi" w:cs="Times New Roman"/>
          <w:bCs/>
          <w:lang w:val="sq-AL"/>
        </w:rPr>
        <w:t xml:space="preserve"> suitable for 25 persons</w:t>
      </w:r>
      <w:r w:rsidR="00616E25" w:rsidRPr="002E4150">
        <w:rPr>
          <w:rFonts w:asciiTheme="majorHAnsi" w:eastAsia="Arial" w:hAnsiTheme="majorHAnsi" w:cs="Times New Roman"/>
          <w:bCs/>
          <w:lang w:val="sq-AL"/>
        </w:rPr>
        <w:t xml:space="preserve"> during the dates </w:t>
      </w:r>
      <w:r>
        <w:rPr>
          <w:rFonts w:asciiTheme="majorHAnsi" w:eastAsia="Arial" w:hAnsiTheme="majorHAnsi" w:cs="Times New Roman"/>
          <w:bCs/>
          <w:lang w:val="sq-AL"/>
        </w:rPr>
        <w:t>27,28&amp;29 September</w:t>
      </w:r>
      <w:r w:rsidRPr="002E4150">
        <w:rPr>
          <w:rFonts w:asciiTheme="majorHAnsi" w:eastAsia="Arial" w:hAnsiTheme="majorHAnsi" w:cs="Times New Roman"/>
          <w:bCs/>
          <w:lang w:val="sq-AL"/>
        </w:rPr>
        <w:t xml:space="preserve"> (3</w:t>
      </w:r>
      <w:r>
        <w:rPr>
          <w:rFonts w:asciiTheme="majorHAnsi" w:eastAsia="Arial" w:hAnsiTheme="majorHAnsi" w:cs="Times New Roman"/>
          <w:bCs/>
          <w:lang w:val="sq-AL"/>
        </w:rPr>
        <w:t xml:space="preserve"> days</w:t>
      </w:r>
      <w:r w:rsidRPr="002E4150">
        <w:rPr>
          <w:rFonts w:asciiTheme="majorHAnsi" w:eastAsia="Arial" w:hAnsiTheme="majorHAnsi" w:cs="Times New Roman"/>
          <w:bCs/>
          <w:lang w:val="sq-AL"/>
        </w:rPr>
        <w:t>);</w:t>
      </w:r>
    </w:p>
    <w:p w14:paraId="51472C89" w14:textId="78354263" w:rsidR="00A423E9" w:rsidRDefault="002E4150" w:rsidP="00474DF5">
      <w:pPr>
        <w:pStyle w:val="ListParagraph"/>
        <w:numPr>
          <w:ilvl w:val="0"/>
          <w:numId w:val="2"/>
        </w:numPr>
        <w:spacing w:after="0" w:line="0" w:lineRule="atLeast"/>
        <w:jc w:val="both"/>
        <w:rPr>
          <w:rFonts w:asciiTheme="majorHAnsi" w:eastAsia="Arial" w:hAnsiTheme="majorHAnsi" w:cs="Times New Roman"/>
          <w:bCs/>
          <w:lang w:val="sq-AL"/>
        </w:rPr>
      </w:pPr>
      <w:r>
        <w:rPr>
          <w:rFonts w:asciiTheme="majorHAnsi" w:eastAsia="Arial" w:hAnsiTheme="majorHAnsi" w:cs="Times New Roman"/>
          <w:bCs/>
          <w:lang w:val="sq-AL"/>
        </w:rPr>
        <w:t>Must be located in</w:t>
      </w:r>
      <w:r w:rsidR="003E0069" w:rsidRPr="003E0069">
        <w:rPr>
          <w:rFonts w:asciiTheme="majorHAnsi" w:eastAsia="Arial" w:hAnsiTheme="majorHAnsi" w:cs="Times New Roman"/>
          <w:bCs/>
          <w:lang w:val="sq-AL"/>
        </w:rPr>
        <w:t xml:space="preserve"> the Prishtina area (preferably in</w:t>
      </w:r>
      <w:r>
        <w:rPr>
          <w:rFonts w:asciiTheme="majorHAnsi" w:eastAsia="Arial" w:hAnsiTheme="majorHAnsi" w:cs="Times New Roman"/>
          <w:bCs/>
          <w:lang w:val="sq-AL"/>
        </w:rPr>
        <w:t xml:space="preserve"> the city center</w:t>
      </w:r>
      <w:r w:rsidR="003E0069" w:rsidRPr="003E0069">
        <w:rPr>
          <w:rFonts w:asciiTheme="majorHAnsi" w:eastAsia="Arial" w:hAnsiTheme="majorHAnsi" w:cs="Times New Roman"/>
          <w:bCs/>
          <w:lang w:val="sq-AL"/>
        </w:rPr>
        <w:t>);</w:t>
      </w:r>
    </w:p>
    <w:p w14:paraId="3EC5934F" w14:textId="00A9043F" w:rsidR="002670EC" w:rsidRDefault="002670EC" w:rsidP="00474DF5">
      <w:pPr>
        <w:pStyle w:val="ListParagraph"/>
        <w:numPr>
          <w:ilvl w:val="0"/>
          <w:numId w:val="2"/>
        </w:numPr>
        <w:spacing w:after="0" w:line="0" w:lineRule="atLeast"/>
        <w:jc w:val="both"/>
        <w:rPr>
          <w:rFonts w:asciiTheme="majorHAnsi" w:eastAsia="Arial" w:hAnsiTheme="majorHAnsi" w:cs="Times New Roman"/>
          <w:bCs/>
          <w:lang w:val="sq-AL"/>
        </w:rPr>
      </w:pPr>
      <w:r w:rsidRPr="002670EC">
        <w:rPr>
          <w:rFonts w:asciiTheme="majorHAnsi" w:eastAsia="Arial" w:hAnsiTheme="majorHAnsi" w:cs="Times New Roman"/>
          <w:bCs/>
          <w:lang w:val="sq-AL"/>
        </w:rPr>
        <w:t>Must have physical access for people with disabilities</w:t>
      </w:r>
      <w:r w:rsidR="002E4150">
        <w:rPr>
          <w:rFonts w:asciiTheme="majorHAnsi" w:eastAsia="Arial" w:hAnsiTheme="majorHAnsi" w:cs="Times New Roman"/>
          <w:bCs/>
          <w:lang w:val="sq-AL"/>
        </w:rPr>
        <w:t xml:space="preserve"> in the training room and at least in one of the guest rooms</w:t>
      </w:r>
      <w:r w:rsidRPr="002670EC">
        <w:rPr>
          <w:rFonts w:asciiTheme="majorHAnsi" w:eastAsia="Arial" w:hAnsiTheme="majorHAnsi" w:cs="Times New Roman"/>
          <w:bCs/>
          <w:lang w:val="sq-AL"/>
        </w:rPr>
        <w:t xml:space="preserve"> (preferably a separate toilet for people with disabilities);</w:t>
      </w:r>
    </w:p>
    <w:p w14:paraId="700C8885" w14:textId="64B6C9E8" w:rsidR="00F53459" w:rsidRPr="002670EC" w:rsidRDefault="002670EC" w:rsidP="00474DF5">
      <w:pPr>
        <w:pStyle w:val="ListParagraph"/>
        <w:numPr>
          <w:ilvl w:val="0"/>
          <w:numId w:val="2"/>
        </w:numPr>
        <w:spacing w:after="0" w:line="0" w:lineRule="atLeast"/>
        <w:jc w:val="both"/>
        <w:rPr>
          <w:rFonts w:asciiTheme="majorHAnsi" w:eastAsia="Arial" w:hAnsiTheme="majorHAnsi" w:cs="Times New Roman"/>
          <w:bCs/>
          <w:lang w:val="sq-AL"/>
        </w:rPr>
      </w:pPr>
      <w:r>
        <w:rPr>
          <w:rFonts w:asciiTheme="majorHAnsi" w:eastAsia="Arial" w:hAnsiTheme="majorHAnsi" w:cs="Times New Roman"/>
          <w:bCs/>
          <w:lang w:val="sq-AL"/>
        </w:rPr>
        <w:t>Must</w:t>
      </w:r>
      <w:r w:rsidRPr="002670EC">
        <w:rPr>
          <w:rFonts w:asciiTheme="majorHAnsi" w:eastAsia="Arial" w:hAnsiTheme="majorHAnsi" w:cs="Times New Roman"/>
          <w:bCs/>
          <w:lang w:val="sq-AL"/>
        </w:rPr>
        <w:t xml:space="preserve"> have enough space in the training room, which provides accommodation for up to 30 people while respecting the physical distance</w:t>
      </w:r>
      <w:r>
        <w:rPr>
          <w:rFonts w:asciiTheme="majorHAnsi" w:eastAsia="Arial" w:hAnsiTheme="majorHAnsi" w:cs="Times New Roman"/>
          <w:bCs/>
          <w:lang w:val="sq-AL"/>
        </w:rPr>
        <w:t>;</w:t>
      </w:r>
    </w:p>
    <w:p w14:paraId="73E2405E" w14:textId="0C8B4943" w:rsidR="00E16410" w:rsidRPr="000F7BAB" w:rsidRDefault="00A72D37" w:rsidP="00474DF5">
      <w:pPr>
        <w:pStyle w:val="ListParagraph"/>
        <w:numPr>
          <w:ilvl w:val="0"/>
          <w:numId w:val="2"/>
        </w:numPr>
        <w:spacing w:after="0" w:line="0" w:lineRule="atLeast"/>
        <w:jc w:val="both"/>
        <w:rPr>
          <w:rFonts w:asciiTheme="majorHAnsi" w:eastAsia="Arial" w:hAnsiTheme="majorHAnsi" w:cs="Times New Roman"/>
          <w:bCs/>
          <w:lang w:val="sq-AL"/>
        </w:rPr>
      </w:pPr>
      <w:r w:rsidRPr="00A72D37">
        <w:rPr>
          <w:rFonts w:asciiTheme="majorHAnsi" w:eastAsia="Arial" w:hAnsiTheme="majorHAnsi" w:cs="Times New Roman"/>
          <w:bCs/>
          <w:lang w:val="sq-AL"/>
        </w:rPr>
        <w:t>There should be sufficient lighting and adequate space for projector use;</w:t>
      </w:r>
    </w:p>
    <w:p w14:paraId="6E1AEC69" w14:textId="0E33254E" w:rsidR="00A72D37" w:rsidRDefault="00616E25" w:rsidP="00474DF5">
      <w:pPr>
        <w:pStyle w:val="ListParagraph"/>
        <w:numPr>
          <w:ilvl w:val="0"/>
          <w:numId w:val="2"/>
        </w:numPr>
        <w:spacing w:after="0" w:line="0" w:lineRule="atLeast"/>
        <w:jc w:val="both"/>
        <w:rPr>
          <w:rFonts w:asciiTheme="majorHAnsi" w:eastAsia="Arial" w:hAnsiTheme="majorHAnsi" w:cs="Times New Roman"/>
          <w:bCs/>
          <w:lang w:val="sq-AL"/>
        </w:rPr>
      </w:pPr>
      <w:r>
        <w:rPr>
          <w:rFonts w:asciiTheme="majorHAnsi" w:eastAsia="Arial" w:hAnsiTheme="majorHAnsi" w:cs="Times New Roman"/>
          <w:bCs/>
          <w:lang w:val="sq-AL"/>
        </w:rPr>
        <w:t>Should</w:t>
      </w:r>
      <w:r w:rsidR="00A72D37" w:rsidRPr="00A72D37">
        <w:rPr>
          <w:rFonts w:asciiTheme="majorHAnsi" w:eastAsia="Arial" w:hAnsiTheme="majorHAnsi" w:cs="Times New Roman"/>
          <w:bCs/>
          <w:lang w:val="sq-AL"/>
        </w:rPr>
        <w:t xml:space="preserve"> have experience in providing services similar to other local and international organizations (experience with organizations in the field of disability is a priority);</w:t>
      </w:r>
    </w:p>
    <w:p w14:paraId="2546FABC" w14:textId="3FA1B1B2" w:rsidR="00663B65" w:rsidRPr="000F7BAB" w:rsidRDefault="008B0BD1" w:rsidP="00474DF5">
      <w:pPr>
        <w:pStyle w:val="ListParagraph"/>
        <w:numPr>
          <w:ilvl w:val="0"/>
          <w:numId w:val="2"/>
        </w:numPr>
        <w:spacing w:after="0" w:line="0" w:lineRule="atLeast"/>
        <w:jc w:val="both"/>
        <w:rPr>
          <w:rFonts w:asciiTheme="majorHAnsi" w:eastAsia="Arial" w:hAnsiTheme="majorHAnsi" w:cs="Times New Roman"/>
          <w:bCs/>
          <w:lang w:val="sq-AL"/>
        </w:rPr>
      </w:pPr>
      <w:r w:rsidRPr="008B0BD1">
        <w:rPr>
          <w:rFonts w:asciiTheme="majorHAnsi" w:eastAsia="Arial" w:hAnsiTheme="majorHAnsi" w:cs="Times New Roman"/>
          <w:bCs/>
          <w:lang w:val="sq-AL"/>
        </w:rPr>
        <w:t>It is preferable to have a projector, a table for holding letters and opportunities for printing</w:t>
      </w:r>
      <w:r w:rsidR="003952DD" w:rsidRPr="000F7BAB">
        <w:rPr>
          <w:rFonts w:asciiTheme="majorHAnsi" w:eastAsia="Arial" w:hAnsiTheme="majorHAnsi" w:cs="Times New Roman"/>
          <w:bCs/>
          <w:lang w:val="sq-AL"/>
        </w:rPr>
        <w:t>.</w:t>
      </w:r>
    </w:p>
    <w:p w14:paraId="0F800612" w14:textId="77777777" w:rsidR="006E7D86" w:rsidRPr="000F7BAB" w:rsidRDefault="006E7D86" w:rsidP="006E7D86">
      <w:pPr>
        <w:pStyle w:val="ListParagraph"/>
        <w:spacing w:after="0" w:line="0" w:lineRule="atLeast"/>
        <w:jc w:val="both"/>
        <w:rPr>
          <w:rFonts w:asciiTheme="majorHAnsi" w:eastAsia="Arial" w:hAnsiTheme="majorHAnsi" w:cs="Times New Roman"/>
          <w:bCs/>
          <w:lang w:val="sq-AL"/>
        </w:rPr>
      </w:pPr>
    </w:p>
    <w:p w14:paraId="19689642" w14:textId="0C199F1E" w:rsidR="00BB6E98" w:rsidRPr="000F7BAB" w:rsidRDefault="0026331F" w:rsidP="006E7D86">
      <w:pPr>
        <w:spacing w:line="0" w:lineRule="atLeast"/>
        <w:jc w:val="both"/>
        <w:rPr>
          <w:rFonts w:asciiTheme="majorHAnsi" w:eastAsia="Arial" w:hAnsiTheme="majorHAnsi" w:cs="Times New Roman"/>
          <w:lang w:val="sq-AL"/>
        </w:rPr>
      </w:pPr>
      <w:r w:rsidRPr="000F7BAB">
        <w:rPr>
          <w:rFonts w:asciiTheme="majorHAnsi" w:eastAsia="Arial" w:hAnsiTheme="majorHAnsi" w:cs="Times New Roman"/>
          <w:b/>
          <w:lang w:val="sq-AL"/>
        </w:rPr>
        <w:t xml:space="preserve">3. </w:t>
      </w:r>
      <w:r w:rsidR="006D08EA" w:rsidRPr="006D08EA">
        <w:rPr>
          <w:rFonts w:asciiTheme="majorHAnsi" w:eastAsia="Arial" w:hAnsiTheme="majorHAnsi" w:cs="Times New Roman"/>
          <w:b/>
          <w:lang w:val="sq-AL"/>
        </w:rPr>
        <w:t>SELECTION CRITERIA:</w:t>
      </w:r>
    </w:p>
    <w:p w14:paraId="27045826" w14:textId="77777777" w:rsidR="009F4586" w:rsidRDefault="009F4586" w:rsidP="009F4586">
      <w:pPr>
        <w:spacing w:after="0"/>
        <w:jc w:val="both"/>
        <w:rPr>
          <w:rFonts w:asciiTheme="majorHAnsi" w:eastAsia="Arial" w:hAnsiTheme="majorHAnsi" w:cs="Times New Roman"/>
          <w:lang w:val="sq-AL"/>
        </w:rPr>
      </w:pPr>
      <w:r w:rsidRPr="009F4586">
        <w:rPr>
          <w:rFonts w:asciiTheme="majorHAnsi" w:eastAsia="Arial" w:hAnsiTheme="majorHAnsi" w:cs="Times New Roman"/>
          <w:lang w:val="sq-AL"/>
        </w:rPr>
        <w:t>The criteria for se</w:t>
      </w:r>
      <w:r>
        <w:rPr>
          <w:rFonts w:asciiTheme="majorHAnsi" w:eastAsia="Arial" w:hAnsiTheme="majorHAnsi" w:cs="Times New Roman"/>
          <w:lang w:val="sq-AL"/>
        </w:rPr>
        <w:t>lecting the most suitable bidders</w:t>
      </w:r>
      <w:r w:rsidRPr="009F4586">
        <w:rPr>
          <w:rFonts w:asciiTheme="majorHAnsi" w:eastAsia="Arial" w:hAnsiTheme="majorHAnsi" w:cs="Times New Roman"/>
          <w:lang w:val="sq-AL"/>
        </w:rPr>
        <w:t xml:space="preserve"> for the required services are:</w:t>
      </w:r>
    </w:p>
    <w:p w14:paraId="349C9F0D" w14:textId="77777777" w:rsidR="009F4586" w:rsidRPr="009F4586" w:rsidRDefault="009F4586" w:rsidP="00474DF5">
      <w:pPr>
        <w:pStyle w:val="ListParagraph"/>
        <w:numPr>
          <w:ilvl w:val="0"/>
          <w:numId w:val="4"/>
        </w:numPr>
        <w:spacing w:after="0"/>
        <w:jc w:val="both"/>
        <w:rPr>
          <w:rFonts w:asciiTheme="majorHAnsi" w:eastAsia="Arial" w:hAnsiTheme="majorHAnsi" w:cs="Times New Roman"/>
          <w:lang w:val="sq-AL"/>
        </w:rPr>
      </w:pPr>
      <w:r w:rsidRPr="009F4586">
        <w:rPr>
          <w:rFonts w:asciiTheme="majorHAnsi" w:eastAsia="Arial" w:hAnsiTheme="majorHAnsi" w:cs="Times New Roman"/>
          <w:lang w:val="sq-AL"/>
        </w:rPr>
        <w:t>Submission of complete documentation;</w:t>
      </w:r>
    </w:p>
    <w:p w14:paraId="778E81FF" w14:textId="546A3A8F" w:rsidR="009F4586" w:rsidRPr="009F4586" w:rsidRDefault="009F4586" w:rsidP="00474DF5">
      <w:pPr>
        <w:pStyle w:val="ListParagraph"/>
        <w:numPr>
          <w:ilvl w:val="0"/>
          <w:numId w:val="4"/>
        </w:numPr>
        <w:spacing w:after="0"/>
        <w:jc w:val="both"/>
        <w:rPr>
          <w:rFonts w:asciiTheme="majorHAnsi" w:eastAsia="Arial" w:hAnsiTheme="majorHAnsi" w:cs="Times New Roman"/>
          <w:lang w:val="sq-AL"/>
        </w:rPr>
      </w:pPr>
      <w:r w:rsidRPr="009F4586">
        <w:rPr>
          <w:rFonts w:asciiTheme="majorHAnsi" w:eastAsia="Arial" w:hAnsiTheme="majorHAnsi" w:cs="Times New Roman"/>
          <w:lang w:val="sq-AL"/>
        </w:rPr>
        <w:t>Fulfillment of all application criteria</w:t>
      </w:r>
      <w:r w:rsidR="00285E5A">
        <w:rPr>
          <w:rFonts w:asciiTheme="majorHAnsi" w:eastAsia="Arial" w:hAnsiTheme="majorHAnsi" w:cs="Times New Roman"/>
          <w:lang w:val="sq-AL"/>
        </w:rPr>
        <w:t>;</w:t>
      </w:r>
    </w:p>
    <w:p w14:paraId="502C9DDE" w14:textId="57C8FBA1" w:rsidR="00064FEC" w:rsidRPr="009F4586" w:rsidRDefault="00285E5A" w:rsidP="00474DF5">
      <w:pPr>
        <w:pStyle w:val="ListParagraph"/>
        <w:numPr>
          <w:ilvl w:val="0"/>
          <w:numId w:val="4"/>
        </w:numPr>
        <w:spacing w:after="0"/>
        <w:jc w:val="both"/>
        <w:rPr>
          <w:rFonts w:asciiTheme="majorHAnsi" w:eastAsia="Arial" w:hAnsiTheme="majorHAnsi" w:cs="Times New Roman"/>
          <w:b/>
          <w:lang w:val="sq-AL"/>
        </w:rPr>
      </w:pPr>
      <w:r>
        <w:rPr>
          <w:rFonts w:asciiTheme="majorHAnsi" w:eastAsia="Arial" w:hAnsiTheme="majorHAnsi" w:cs="Times New Roman"/>
          <w:lang w:val="sq-AL"/>
        </w:rPr>
        <w:t>Lowest price.</w:t>
      </w:r>
    </w:p>
    <w:p w14:paraId="63B5F09F" w14:textId="77777777" w:rsidR="009F4586" w:rsidRPr="009F4586" w:rsidRDefault="009F4586" w:rsidP="009F4586">
      <w:pPr>
        <w:pStyle w:val="ListParagraph"/>
        <w:spacing w:after="0"/>
        <w:jc w:val="both"/>
        <w:rPr>
          <w:rFonts w:asciiTheme="majorHAnsi" w:eastAsia="Arial" w:hAnsiTheme="majorHAnsi" w:cs="Times New Roman"/>
          <w:b/>
          <w:lang w:val="sq-AL"/>
        </w:rPr>
      </w:pPr>
    </w:p>
    <w:p w14:paraId="7559308E" w14:textId="283F5847" w:rsidR="000F0C8B" w:rsidRPr="000F7BAB" w:rsidRDefault="0026331F" w:rsidP="006E7D86">
      <w:pPr>
        <w:spacing w:after="0"/>
        <w:jc w:val="both"/>
        <w:rPr>
          <w:rFonts w:asciiTheme="majorHAnsi" w:eastAsia="Arial" w:hAnsiTheme="majorHAnsi" w:cs="Times New Roman"/>
          <w:b/>
          <w:lang w:val="sq-AL"/>
        </w:rPr>
      </w:pPr>
      <w:r w:rsidRPr="000F7BAB">
        <w:rPr>
          <w:rFonts w:asciiTheme="majorHAnsi" w:eastAsia="Arial" w:hAnsiTheme="majorHAnsi" w:cs="Times New Roman"/>
          <w:b/>
          <w:lang w:val="sq-AL"/>
        </w:rPr>
        <w:t>4</w:t>
      </w:r>
      <w:r w:rsidR="00EF5486" w:rsidRPr="000F7BAB">
        <w:rPr>
          <w:rFonts w:asciiTheme="majorHAnsi" w:eastAsia="Arial" w:hAnsiTheme="majorHAnsi" w:cs="Times New Roman"/>
          <w:b/>
          <w:lang w:val="sq-AL"/>
        </w:rPr>
        <w:t xml:space="preserve">. </w:t>
      </w:r>
      <w:r w:rsidR="000F0C8B" w:rsidRPr="000F0C8B">
        <w:rPr>
          <w:rFonts w:asciiTheme="majorHAnsi" w:eastAsia="Arial" w:hAnsiTheme="majorHAnsi" w:cs="Times New Roman"/>
          <w:b/>
          <w:lang w:val="sq-AL"/>
        </w:rPr>
        <w:t>CONTRACT DURATION AND PAYMENT TERMS</w:t>
      </w:r>
      <w:r w:rsidR="000F0C8B">
        <w:rPr>
          <w:rFonts w:asciiTheme="majorHAnsi" w:eastAsia="Arial" w:hAnsiTheme="majorHAnsi" w:cs="Times New Roman"/>
          <w:b/>
          <w:lang w:val="sq-AL"/>
        </w:rPr>
        <w:tab/>
      </w:r>
    </w:p>
    <w:p w14:paraId="104B48F7" w14:textId="212A6DFE" w:rsidR="006E7D86" w:rsidRDefault="000F0C8B" w:rsidP="006E7D86">
      <w:pPr>
        <w:spacing w:after="0"/>
        <w:jc w:val="both"/>
        <w:rPr>
          <w:rFonts w:asciiTheme="majorHAnsi" w:eastAsia="Arial" w:hAnsiTheme="majorHAnsi" w:cs="Times New Roman"/>
          <w:bCs/>
          <w:lang w:val="sq-AL"/>
        </w:rPr>
      </w:pPr>
      <w:r w:rsidRPr="000F0C8B">
        <w:rPr>
          <w:rFonts w:asciiTheme="majorHAnsi" w:eastAsia="Arial" w:hAnsiTheme="majorHAnsi" w:cs="Times New Roman"/>
          <w:bCs/>
          <w:lang w:val="sq-AL"/>
        </w:rPr>
        <w:t>Payment will be made only after receiving the service, through bank transfer in the billing currency and will be made up to 30 days after receiving the invoice and receiving the service. The duration of the contract will be until the end of the year, respectively 31.12.2022.</w:t>
      </w:r>
    </w:p>
    <w:p w14:paraId="73CA66B6" w14:textId="77777777" w:rsidR="000F0C8B" w:rsidRPr="000F7BAB" w:rsidRDefault="000F0C8B" w:rsidP="006E7D86">
      <w:pPr>
        <w:spacing w:after="0"/>
        <w:jc w:val="both"/>
        <w:rPr>
          <w:rFonts w:asciiTheme="majorHAnsi" w:eastAsia="Arial" w:hAnsiTheme="majorHAnsi" w:cs="Times New Roman"/>
          <w:bCs/>
          <w:lang w:val="sq-AL"/>
        </w:rPr>
      </w:pPr>
    </w:p>
    <w:p w14:paraId="0EF9884A" w14:textId="4320F13F" w:rsidR="006E7D86" w:rsidRPr="000F7BAB" w:rsidRDefault="006E7D86" w:rsidP="006E7D86">
      <w:pPr>
        <w:spacing w:after="0" w:line="259" w:lineRule="auto"/>
        <w:jc w:val="both"/>
        <w:rPr>
          <w:rFonts w:asciiTheme="majorHAnsi" w:eastAsia="Arial" w:hAnsiTheme="majorHAnsi" w:cs="Times New Roman"/>
          <w:b/>
          <w:lang w:val="sq-AL"/>
        </w:rPr>
      </w:pPr>
      <w:bookmarkStart w:id="1" w:name="_Toc12958978"/>
      <w:r w:rsidRPr="000F7BAB">
        <w:rPr>
          <w:rFonts w:asciiTheme="majorHAnsi" w:eastAsia="Arial" w:hAnsiTheme="majorHAnsi" w:cs="Times New Roman"/>
          <w:b/>
          <w:lang w:val="sq-AL"/>
        </w:rPr>
        <w:t xml:space="preserve">5.  </w:t>
      </w:r>
      <w:bookmarkEnd w:id="1"/>
      <w:r w:rsidR="006B1499" w:rsidRPr="006B1499">
        <w:rPr>
          <w:rFonts w:asciiTheme="majorHAnsi" w:eastAsia="Arial" w:hAnsiTheme="majorHAnsi" w:cs="Times New Roman"/>
          <w:b/>
          <w:lang w:val="sq-AL"/>
        </w:rPr>
        <w:t>DOCUMENTS FOR SUBMISSION AND CONTENT OF THE BID:</w:t>
      </w:r>
    </w:p>
    <w:p w14:paraId="5803E821" w14:textId="4730BF9F" w:rsidR="006E7D86" w:rsidRPr="000F7BAB" w:rsidRDefault="006B1499" w:rsidP="00474DF5">
      <w:pPr>
        <w:pStyle w:val="ListParagraph"/>
        <w:numPr>
          <w:ilvl w:val="0"/>
          <w:numId w:val="3"/>
        </w:numPr>
        <w:spacing w:after="0"/>
        <w:jc w:val="both"/>
        <w:rPr>
          <w:rFonts w:asciiTheme="majorHAnsi" w:eastAsia="Arial" w:hAnsiTheme="majorHAnsi" w:cs="Times New Roman"/>
          <w:bCs/>
          <w:lang w:val="sq-AL"/>
        </w:rPr>
      </w:pPr>
      <w:r>
        <w:rPr>
          <w:rFonts w:asciiTheme="majorHAnsi" w:eastAsia="Arial" w:hAnsiTheme="majorHAnsi" w:cs="Times New Roman"/>
          <w:bCs/>
          <w:lang w:val="sq-AL"/>
        </w:rPr>
        <w:t xml:space="preserve">Bussines registration certificate; </w:t>
      </w:r>
    </w:p>
    <w:p w14:paraId="49FB3B05" w14:textId="77777777" w:rsidR="00B05F3D" w:rsidRDefault="00064D0F" w:rsidP="00474DF5">
      <w:pPr>
        <w:pStyle w:val="ListParagraph"/>
        <w:numPr>
          <w:ilvl w:val="0"/>
          <w:numId w:val="3"/>
        </w:numPr>
        <w:spacing w:after="0"/>
        <w:jc w:val="both"/>
        <w:rPr>
          <w:rFonts w:asciiTheme="majorHAnsi" w:eastAsia="Arial" w:hAnsiTheme="majorHAnsi" w:cs="Times New Roman"/>
          <w:bCs/>
          <w:lang w:val="sq-AL"/>
        </w:rPr>
      </w:pPr>
      <w:r w:rsidRPr="00064D0F">
        <w:rPr>
          <w:rFonts w:asciiTheme="majorHAnsi" w:eastAsia="Arial" w:hAnsiTheme="majorHAnsi" w:cs="Times New Roman"/>
          <w:bCs/>
          <w:lang w:val="sq-AL"/>
        </w:rPr>
        <w:t xml:space="preserve">Prices of services in euros </w:t>
      </w:r>
      <w:r>
        <w:rPr>
          <w:rFonts w:asciiTheme="majorHAnsi" w:eastAsia="Arial" w:hAnsiTheme="majorHAnsi" w:cs="Times New Roman"/>
          <w:bCs/>
          <w:lang w:val="sq-AL"/>
        </w:rPr>
        <w:t>exclusive</w:t>
      </w:r>
      <w:r w:rsidRPr="00064D0F">
        <w:rPr>
          <w:rFonts w:asciiTheme="majorHAnsi" w:eastAsia="Arial" w:hAnsiTheme="majorHAnsi" w:cs="Times New Roman"/>
          <w:bCs/>
          <w:lang w:val="sq-AL"/>
        </w:rPr>
        <w:t xml:space="preserve"> VAT (HANDIKOS is exempt from VAT therefore prices should be without VAT);</w:t>
      </w:r>
    </w:p>
    <w:p w14:paraId="2E238F64" w14:textId="28E648E5" w:rsidR="006E7D86" w:rsidRDefault="00B05F3D" w:rsidP="00474DF5">
      <w:pPr>
        <w:pStyle w:val="ListParagraph"/>
        <w:numPr>
          <w:ilvl w:val="0"/>
          <w:numId w:val="3"/>
        </w:numPr>
        <w:spacing w:after="0"/>
        <w:jc w:val="both"/>
        <w:rPr>
          <w:rFonts w:asciiTheme="majorHAnsi" w:eastAsia="Arial" w:hAnsiTheme="majorHAnsi" w:cs="Times New Roman"/>
          <w:bCs/>
          <w:lang w:val="sq-AL"/>
        </w:rPr>
      </w:pPr>
      <w:r>
        <w:rPr>
          <w:rFonts w:asciiTheme="majorHAnsi" w:eastAsia="Arial" w:hAnsiTheme="majorHAnsi" w:cs="Times New Roman"/>
          <w:bCs/>
          <w:lang w:val="sq-AL"/>
        </w:rPr>
        <w:t xml:space="preserve">Financial bid with specific prices for: accomodation, training room, lunch, water, coffee. </w:t>
      </w:r>
    </w:p>
    <w:p w14:paraId="02CFB766" w14:textId="5ED05590" w:rsidR="006E7D86" w:rsidRPr="002E4150" w:rsidRDefault="00B05F3D" w:rsidP="002E4150">
      <w:pPr>
        <w:pStyle w:val="ListParagraph"/>
        <w:numPr>
          <w:ilvl w:val="0"/>
          <w:numId w:val="3"/>
        </w:numPr>
        <w:spacing w:after="0"/>
        <w:jc w:val="both"/>
        <w:rPr>
          <w:rFonts w:asciiTheme="majorHAnsi" w:eastAsia="Arial" w:hAnsiTheme="majorHAnsi" w:cs="Times New Roman"/>
          <w:bCs/>
          <w:lang w:val="sq-AL"/>
        </w:rPr>
      </w:pPr>
      <w:r>
        <w:rPr>
          <w:rFonts w:asciiTheme="majorHAnsi" w:eastAsia="Arial" w:hAnsiTheme="majorHAnsi" w:cs="Times New Roman"/>
          <w:bCs/>
          <w:lang w:val="sq-AL"/>
        </w:rPr>
        <w:t xml:space="preserve">The bid should be </w:t>
      </w:r>
      <w:r w:rsidR="0047454B">
        <w:rPr>
          <w:rFonts w:asciiTheme="majorHAnsi" w:eastAsia="Arial" w:hAnsiTheme="majorHAnsi" w:cs="Times New Roman"/>
          <w:bCs/>
          <w:lang w:val="sq-AL"/>
        </w:rPr>
        <w:t xml:space="preserve">signed and stamped/or with official logo. </w:t>
      </w:r>
    </w:p>
    <w:p w14:paraId="0876B33D" w14:textId="77777777" w:rsidR="006469E9" w:rsidRPr="000F7BAB" w:rsidRDefault="006469E9" w:rsidP="006E7D86">
      <w:pPr>
        <w:pStyle w:val="ListParagraph"/>
        <w:spacing w:after="0"/>
        <w:ind w:left="360"/>
        <w:jc w:val="both"/>
        <w:rPr>
          <w:rFonts w:asciiTheme="majorHAnsi" w:eastAsia="Arial" w:hAnsiTheme="majorHAnsi" w:cs="Times New Roman"/>
          <w:bCs/>
          <w:lang w:val="sq-AL"/>
        </w:rPr>
      </w:pPr>
    </w:p>
    <w:p w14:paraId="761435C3" w14:textId="1084F827" w:rsidR="00563E90" w:rsidRPr="000F7BAB" w:rsidRDefault="006E7D86" w:rsidP="006E7D86">
      <w:pPr>
        <w:jc w:val="both"/>
        <w:rPr>
          <w:rFonts w:asciiTheme="majorHAnsi" w:eastAsia="Arial" w:hAnsiTheme="majorHAnsi" w:cs="Times New Roman"/>
          <w:b/>
          <w:lang w:val="sq-AL"/>
        </w:rPr>
      </w:pPr>
      <w:r w:rsidRPr="000F7BAB">
        <w:rPr>
          <w:rFonts w:asciiTheme="majorHAnsi" w:eastAsia="Arial" w:hAnsiTheme="majorHAnsi" w:cs="Times New Roman"/>
          <w:b/>
          <w:lang w:val="sq-AL"/>
        </w:rPr>
        <w:t>6</w:t>
      </w:r>
      <w:r w:rsidR="00467180" w:rsidRPr="000F7BAB">
        <w:rPr>
          <w:rFonts w:asciiTheme="majorHAnsi" w:eastAsia="Arial" w:hAnsiTheme="majorHAnsi" w:cs="Times New Roman"/>
          <w:b/>
          <w:lang w:val="sq-AL"/>
        </w:rPr>
        <w:t>.</w:t>
      </w:r>
      <w:bookmarkStart w:id="2" w:name="_Toc12958976"/>
      <w:r w:rsidR="00467180" w:rsidRPr="000F7BAB">
        <w:rPr>
          <w:rFonts w:asciiTheme="majorHAnsi" w:eastAsia="Arial" w:hAnsiTheme="majorHAnsi" w:cs="Times New Roman"/>
          <w:b/>
          <w:lang w:val="sq-AL"/>
        </w:rPr>
        <w:t xml:space="preserve"> </w:t>
      </w:r>
      <w:bookmarkEnd w:id="2"/>
      <w:r w:rsidR="0047454B" w:rsidRPr="0047454B">
        <w:rPr>
          <w:rFonts w:asciiTheme="majorHAnsi" w:eastAsia="Arial" w:hAnsiTheme="majorHAnsi" w:cs="Times New Roman"/>
          <w:b/>
          <w:lang w:val="sq-AL"/>
        </w:rPr>
        <w:t>INSTRUCTIONS FOR BIDDERS</w:t>
      </w:r>
    </w:p>
    <w:p w14:paraId="45878A53" w14:textId="77777777" w:rsidR="002E4150" w:rsidRDefault="0047454B" w:rsidP="0047454B">
      <w:pPr>
        <w:jc w:val="both"/>
        <w:rPr>
          <w:rFonts w:asciiTheme="majorHAnsi" w:eastAsia="Arial" w:hAnsiTheme="majorHAnsi" w:cs="Times New Roman"/>
          <w:bCs/>
          <w:lang w:val="sq-AL"/>
        </w:rPr>
      </w:pPr>
      <w:r w:rsidRPr="0047454B">
        <w:rPr>
          <w:rFonts w:asciiTheme="majorHAnsi" w:eastAsia="Arial" w:hAnsiTheme="majorHAnsi" w:cs="Times New Roman"/>
          <w:bCs/>
          <w:lang w:val="sq-AL"/>
        </w:rPr>
        <w:t xml:space="preserve">Bidders are welcome to submit their applications for hotel services to </w:t>
      </w:r>
      <w:hyperlink r:id="rId9" w:history="1">
        <w:r w:rsidRPr="00B53C95">
          <w:rPr>
            <w:rStyle w:val="Hyperlink"/>
            <w:rFonts w:asciiTheme="majorHAnsi" w:eastAsia="Arial" w:hAnsiTheme="majorHAnsi" w:cs="Times New Roman"/>
            <w:bCs/>
            <w:lang w:val="sq-AL"/>
          </w:rPr>
          <w:t>handikos@handi-kos.org</w:t>
        </w:r>
      </w:hyperlink>
      <w:r>
        <w:rPr>
          <w:rFonts w:asciiTheme="majorHAnsi" w:eastAsia="Arial" w:hAnsiTheme="majorHAnsi" w:cs="Times New Roman"/>
          <w:bCs/>
          <w:lang w:val="sq-AL"/>
        </w:rPr>
        <w:t>, with the caption: "Bid</w:t>
      </w:r>
      <w:r w:rsidRPr="0047454B">
        <w:rPr>
          <w:rFonts w:asciiTheme="majorHAnsi" w:eastAsia="Arial" w:hAnsiTheme="majorHAnsi" w:cs="Times New Roman"/>
          <w:bCs/>
          <w:lang w:val="sq-AL"/>
        </w:rPr>
        <w:t xml:space="preserve"> for hotel services", no later than </w:t>
      </w:r>
      <w:r w:rsidR="002E4150">
        <w:rPr>
          <w:rFonts w:asciiTheme="majorHAnsi" w:eastAsia="Arial" w:hAnsiTheme="majorHAnsi" w:cs="Times New Roman"/>
          <w:bCs/>
          <w:lang w:val="sq-AL"/>
        </w:rPr>
        <w:t>30/07/2022 by 16</w:t>
      </w:r>
      <w:r w:rsidR="00616E25">
        <w:rPr>
          <w:rFonts w:asciiTheme="majorHAnsi" w:eastAsia="Arial" w:hAnsiTheme="majorHAnsi" w:cs="Times New Roman"/>
          <w:bCs/>
          <w:lang w:val="sq-AL"/>
        </w:rPr>
        <w:t>:00</w:t>
      </w:r>
      <w:r w:rsidRPr="0047454B">
        <w:rPr>
          <w:rFonts w:asciiTheme="majorHAnsi" w:eastAsia="Arial" w:hAnsiTheme="majorHAnsi" w:cs="Times New Roman"/>
          <w:bCs/>
          <w:lang w:val="sq-AL"/>
        </w:rPr>
        <w:t>. Proposals received after the deadline will not be considered.</w:t>
      </w:r>
    </w:p>
    <w:p w14:paraId="45A04D6B" w14:textId="1C0CE253" w:rsidR="00467180" w:rsidRPr="000F7BAB" w:rsidRDefault="0047454B" w:rsidP="002E4150">
      <w:pPr>
        <w:jc w:val="both"/>
        <w:rPr>
          <w:rFonts w:asciiTheme="majorHAnsi" w:eastAsia="Arial" w:hAnsiTheme="majorHAnsi" w:cs="Times New Roman"/>
          <w:bCs/>
          <w:lang w:val="sq-AL"/>
        </w:rPr>
      </w:pPr>
      <w:r w:rsidRPr="0047454B">
        <w:rPr>
          <w:rFonts w:asciiTheme="majorHAnsi" w:eastAsia="Arial" w:hAnsiTheme="majorHAnsi" w:cs="Times New Roman"/>
          <w:bCs/>
          <w:lang w:val="sq-AL"/>
        </w:rPr>
        <w:t>Thi</w:t>
      </w:r>
      <w:r>
        <w:rPr>
          <w:rFonts w:asciiTheme="majorHAnsi" w:eastAsia="Arial" w:hAnsiTheme="majorHAnsi" w:cs="Times New Roman"/>
          <w:bCs/>
          <w:lang w:val="sq-AL"/>
        </w:rPr>
        <w:t>s offer is open to all hotels/</w:t>
      </w:r>
      <w:r w:rsidRPr="0047454B">
        <w:rPr>
          <w:rFonts w:asciiTheme="majorHAnsi" w:eastAsia="Arial" w:hAnsiTheme="majorHAnsi" w:cs="Times New Roman"/>
          <w:bCs/>
          <w:lang w:val="sq-AL"/>
        </w:rPr>
        <w:t>restaurants that are legally registered and can provide the required services.</w:t>
      </w:r>
    </w:p>
    <w:sectPr w:rsidR="00467180" w:rsidRPr="000F7BAB" w:rsidSect="002E4150">
      <w:headerReference w:type="default" r:id="rId10"/>
      <w:footerReference w:type="default" r:id="rId11"/>
      <w:pgSz w:w="12240" w:h="15840"/>
      <w:pgMar w:top="1440" w:right="1440" w:bottom="1260" w:left="1440" w:header="720" w:footer="5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10FF0" w14:textId="77777777" w:rsidR="006731AA" w:rsidRDefault="006731AA" w:rsidP="003A166F">
      <w:pPr>
        <w:spacing w:after="0" w:line="240" w:lineRule="auto"/>
      </w:pPr>
      <w:r>
        <w:separator/>
      </w:r>
    </w:p>
  </w:endnote>
  <w:endnote w:type="continuationSeparator" w:id="0">
    <w:p w14:paraId="577EC0F1" w14:textId="77777777" w:rsidR="006731AA" w:rsidRDefault="006731AA" w:rsidP="003A1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114EE" w14:textId="23CD7EBA" w:rsidR="009C2292" w:rsidRDefault="009C2292" w:rsidP="006E7D86">
    <w:pPr>
      <w:pStyle w:val="Footer"/>
      <w:jc w:val="center"/>
    </w:pPr>
  </w:p>
  <w:p w14:paraId="6C7EDD4C" w14:textId="56292DF6" w:rsidR="009C2292" w:rsidRDefault="009C2292">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7128F" w14:textId="77777777" w:rsidR="006731AA" w:rsidRDefault="006731AA" w:rsidP="003A166F">
      <w:pPr>
        <w:spacing w:after="0" w:line="240" w:lineRule="auto"/>
      </w:pPr>
      <w:r>
        <w:separator/>
      </w:r>
    </w:p>
  </w:footnote>
  <w:footnote w:type="continuationSeparator" w:id="0">
    <w:p w14:paraId="1E6CE21F" w14:textId="77777777" w:rsidR="006731AA" w:rsidRDefault="006731AA" w:rsidP="003A16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760D7" w14:textId="519F1FD3" w:rsidR="009C2292" w:rsidRPr="003929B2" w:rsidRDefault="00A024FA" w:rsidP="003929B2">
    <w:pPr>
      <w:pStyle w:val="Header"/>
    </w:pPr>
    <w:r>
      <w:rPr>
        <w:rFonts w:cs="Arial"/>
        <w:noProof/>
        <w:color w:val="003399"/>
        <w:sz w:val="18"/>
        <w:szCs w:val="18"/>
      </w:rPr>
      <w:drawing>
        <wp:inline distT="0" distB="0" distL="0" distR="0" wp14:anchorId="0D29AFA9" wp14:editId="1344ADA8">
          <wp:extent cx="2266950" cy="609600"/>
          <wp:effectExtent l="0" t="0" r="0" b="0"/>
          <wp:docPr id="5" name="Picture 5" descr="vbh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hn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609600"/>
                  </a:xfrm>
                  <a:prstGeom prst="rect">
                    <a:avLst/>
                  </a:prstGeom>
                  <a:noFill/>
                  <a:ln>
                    <a:noFill/>
                  </a:ln>
                </pic:spPr>
              </pic:pic>
            </a:graphicData>
          </a:graphic>
        </wp:inline>
      </w:drawing>
    </w:r>
    <w:r>
      <w:tab/>
    </w:r>
    <w:r>
      <w:tab/>
    </w:r>
    <w:r>
      <w:rPr>
        <w:i/>
        <w:noProof/>
      </w:rPr>
      <w:drawing>
        <wp:inline distT="0" distB="0" distL="0" distR="0" wp14:anchorId="6094D08B" wp14:editId="48115E1B">
          <wp:extent cx="1914525" cy="523875"/>
          <wp:effectExtent l="0" t="0" r="9525" b="9525"/>
          <wp:docPr id="6" name="Picture 6" descr="lsxv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xvmj"/>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523875"/>
                  </a:xfrm>
                  <a:prstGeom prst="rect">
                    <a:avLst/>
                  </a:prstGeom>
                  <a:noFill/>
                  <a:ln>
                    <a:noFill/>
                  </a:ln>
                </pic:spPr>
              </pic:pic>
            </a:graphicData>
          </a:graphic>
        </wp:inline>
      </w:drawing>
    </w:r>
    <w:r w:rsidR="009C229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84C72"/>
    <w:multiLevelType w:val="hybridMultilevel"/>
    <w:tmpl w:val="8D52E4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D69A9"/>
    <w:multiLevelType w:val="hybridMultilevel"/>
    <w:tmpl w:val="9B7684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E25356"/>
    <w:multiLevelType w:val="hybridMultilevel"/>
    <w:tmpl w:val="99F857F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DFC7899"/>
    <w:multiLevelType w:val="hybridMultilevel"/>
    <w:tmpl w:val="9CCA8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012F0"/>
    <w:rsid w:val="000000FB"/>
    <w:rsid w:val="0000637A"/>
    <w:rsid w:val="00007E66"/>
    <w:rsid w:val="00010C8E"/>
    <w:rsid w:val="000116A3"/>
    <w:rsid w:val="000149C6"/>
    <w:rsid w:val="00014D52"/>
    <w:rsid w:val="00017669"/>
    <w:rsid w:val="00020298"/>
    <w:rsid w:val="00021C70"/>
    <w:rsid w:val="00026B21"/>
    <w:rsid w:val="0003266D"/>
    <w:rsid w:val="000335B9"/>
    <w:rsid w:val="00036323"/>
    <w:rsid w:val="00047B64"/>
    <w:rsid w:val="0005090C"/>
    <w:rsid w:val="00056001"/>
    <w:rsid w:val="00064D0F"/>
    <w:rsid w:val="00064DDD"/>
    <w:rsid w:val="00064FEC"/>
    <w:rsid w:val="00074CBE"/>
    <w:rsid w:val="00074F7D"/>
    <w:rsid w:val="00076029"/>
    <w:rsid w:val="00092706"/>
    <w:rsid w:val="00097789"/>
    <w:rsid w:val="000A7CE0"/>
    <w:rsid w:val="000C056B"/>
    <w:rsid w:val="000C6163"/>
    <w:rsid w:val="000D725A"/>
    <w:rsid w:val="000E0A66"/>
    <w:rsid w:val="000F0C8B"/>
    <w:rsid w:val="000F39CE"/>
    <w:rsid w:val="000F660B"/>
    <w:rsid w:val="000F7BAB"/>
    <w:rsid w:val="00101253"/>
    <w:rsid w:val="00104884"/>
    <w:rsid w:val="001062E1"/>
    <w:rsid w:val="00106EE3"/>
    <w:rsid w:val="00123B5D"/>
    <w:rsid w:val="001250AE"/>
    <w:rsid w:val="00142809"/>
    <w:rsid w:val="0015061F"/>
    <w:rsid w:val="00160BF9"/>
    <w:rsid w:val="001628C3"/>
    <w:rsid w:val="0017396B"/>
    <w:rsid w:val="00175B7B"/>
    <w:rsid w:val="001A4F22"/>
    <w:rsid w:val="001B1BBB"/>
    <w:rsid w:val="001D3D13"/>
    <w:rsid w:val="001D7B74"/>
    <w:rsid w:val="001E1FB6"/>
    <w:rsid w:val="001E248B"/>
    <w:rsid w:val="00201C6E"/>
    <w:rsid w:val="00205300"/>
    <w:rsid w:val="00205F13"/>
    <w:rsid w:val="00206CC7"/>
    <w:rsid w:val="00210C5D"/>
    <w:rsid w:val="00213DA8"/>
    <w:rsid w:val="0022558C"/>
    <w:rsid w:val="00225B40"/>
    <w:rsid w:val="0022642B"/>
    <w:rsid w:val="00235D6D"/>
    <w:rsid w:val="0024026E"/>
    <w:rsid w:val="002429A5"/>
    <w:rsid w:val="00243F8D"/>
    <w:rsid w:val="00247D30"/>
    <w:rsid w:val="00260AAA"/>
    <w:rsid w:val="0026331F"/>
    <w:rsid w:val="00266F11"/>
    <w:rsid w:val="002670EC"/>
    <w:rsid w:val="00273765"/>
    <w:rsid w:val="002770EF"/>
    <w:rsid w:val="00285E5A"/>
    <w:rsid w:val="0029010E"/>
    <w:rsid w:val="00294909"/>
    <w:rsid w:val="002A0A5D"/>
    <w:rsid w:val="002A0E4C"/>
    <w:rsid w:val="002A249C"/>
    <w:rsid w:val="002A2ABA"/>
    <w:rsid w:val="002A4D72"/>
    <w:rsid w:val="002A70F7"/>
    <w:rsid w:val="002B275D"/>
    <w:rsid w:val="002B3D3F"/>
    <w:rsid w:val="002B7E32"/>
    <w:rsid w:val="002D10BA"/>
    <w:rsid w:val="002D60E3"/>
    <w:rsid w:val="002D7AE5"/>
    <w:rsid w:val="002E4150"/>
    <w:rsid w:val="002E6715"/>
    <w:rsid w:val="002F0E1E"/>
    <w:rsid w:val="002F2B9C"/>
    <w:rsid w:val="002F316E"/>
    <w:rsid w:val="002F414F"/>
    <w:rsid w:val="002F5E94"/>
    <w:rsid w:val="0030182A"/>
    <w:rsid w:val="0030341B"/>
    <w:rsid w:val="003040E1"/>
    <w:rsid w:val="0030588C"/>
    <w:rsid w:val="00306D4C"/>
    <w:rsid w:val="00310F79"/>
    <w:rsid w:val="00315DC6"/>
    <w:rsid w:val="003274F9"/>
    <w:rsid w:val="00333E56"/>
    <w:rsid w:val="0033568F"/>
    <w:rsid w:val="00345499"/>
    <w:rsid w:val="00347D22"/>
    <w:rsid w:val="00361D36"/>
    <w:rsid w:val="00374B04"/>
    <w:rsid w:val="00386E9F"/>
    <w:rsid w:val="003929B2"/>
    <w:rsid w:val="00394B05"/>
    <w:rsid w:val="003952DD"/>
    <w:rsid w:val="003A166F"/>
    <w:rsid w:val="003B1E1B"/>
    <w:rsid w:val="003B2CCA"/>
    <w:rsid w:val="003B2E99"/>
    <w:rsid w:val="003B78DB"/>
    <w:rsid w:val="003C0639"/>
    <w:rsid w:val="003C4531"/>
    <w:rsid w:val="003D1DD4"/>
    <w:rsid w:val="003D245F"/>
    <w:rsid w:val="003D54BA"/>
    <w:rsid w:val="003D62B3"/>
    <w:rsid w:val="003E0069"/>
    <w:rsid w:val="003E77A9"/>
    <w:rsid w:val="003F017D"/>
    <w:rsid w:val="003F41EA"/>
    <w:rsid w:val="003F536D"/>
    <w:rsid w:val="003F6848"/>
    <w:rsid w:val="0042651F"/>
    <w:rsid w:val="004355AA"/>
    <w:rsid w:val="004361B8"/>
    <w:rsid w:val="00445118"/>
    <w:rsid w:val="00450EAB"/>
    <w:rsid w:val="004541B3"/>
    <w:rsid w:val="00467180"/>
    <w:rsid w:val="00472304"/>
    <w:rsid w:val="0047454B"/>
    <w:rsid w:val="00474DF5"/>
    <w:rsid w:val="0048434C"/>
    <w:rsid w:val="00494363"/>
    <w:rsid w:val="004A5169"/>
    <w:rsid w:val="004B44B9"/>
    <w:rsid w:val="004C5EF2"/>
    <w:rsid w:val="004C7359"/>
    <w:rsid w:val="004D42B8"/>
    <w:rsid w:val="004D5CD8"/>
    <w:rsid w:val="004E09A4"/>
    <w:rsid w:val="004F2CEE"/>
    <w:rsid w:val="004F3C39"/>
    <w:rsid w:val="004F3D13"/>
    <w:rsid w:val="00512797"/>
    <w:rsid w:val="0051572A"/>
    <w:rsid w:val="00516F5F"/>
    <w:rsid w:val="005216CF"/>
    <w:rsid w:val="0052530D"/>
    <w:rsid w:val="005277C9"/>
    <w:rsid w:val="00553F30"/>
    <w:rsid w:val="00560F2A"/>
    <w:rsid w:val="005622C4"/>
    <w:rsid w:val="00563E90"/>
    <w:rsid w:val="005645BC"/>
    <w:rsid w:val="00565EDA"/>
    <w:rsid w:val="00573BA6"/>
    <w:rsid w:val="00576957"/>
    <w:rsid w:val="005802FF"/>
    <w:rsid w:val="00583B31"/>
    <w:rsid w:val="005929E4"/>
    <w:rsid w:val="005B273D"/>
    <w:rsid w:val="005C70C9"/>
    <w:rsid w:val="005D0D23"/>
    <w:rsid w:val="005D40D2"/>
    <w:rsid w:val="005E289A"/>
    <w:rsid w:val="005E4756"/>
    <w:rsid w:val="005E56FD"/>
    <w:rsid w:val="00600A47"/>
    <w:rsid w:val="006127F9"/>
    <w:rsid w:val="00616E25"/>
    <w:rsid w:val="00621AB6"/>
    <w:rsid w:val="00635DFF"/>
    <w:rsid w:val="006462F4"/>
    <w:rsid w:val="006469E9"/>
    <w:rsid w:val="00662522"/>
    <w:rsid w:val="00663B65"/>
    <w:rsid w:val="006731AA"/>
    <w:rsid w:val="006752A9"/>
    <w:rsid w:val="00677BC6"/>
    <w:rsid w:val="00696A7C"/>
    <w:rsid w:val="006B1499"/>
    <w:rsid w:val="006B30FA"/>
    <w:rsid w:val="006B5632"/>
    <w:rsid w:val="006C0819"/>
    <w:rsid w:val="006C0E77"/>
    <w:rsid w:val="006C1A90"/>
    <w:rsid w:val="006C4544"/>
    <w:rsid w:val="006D08EA"/>
    <w:rsid w:val="006D15C5"/>
    <w:rsid w:val="006E4AF6"/>
    <w:rsid w:val="006E6610"/>
    <w:rsid w:val="006E7D86"/>
    <w:rsid w:val="006F46A7"/>
    <w:rsid w:val="00704C59"/>
    <w:rsid w:val="00705244"/>
    <w:rsid w:val="007121B4"/>
    <w:rsid w:val="00722BB3"/>
    <w:rsid w:val="0072303B"/>
    <w:rsid w:val="007251B5"/>
    <w:rsid w:val="0072644A"/>
    <w:rsid w:val="0073271B"/>
    <w:rsid w:val="00732D71"/>
    <w:rsid w:val="00733FFF"/>
    <w:rsid w:val="007512D8"/>
    <w:rsid w:val="007516C6"/>
    <w:rsid w:val="007547A3"/>
    <w:rsid w:val="0075528D"/>
    <w:rsid w:val="00755EB2"/>
    <w:rsid w:val="00760EAE"/>
    <w:rsid w:val="007633A9"/>
    <w:rsid w:val="00763E5E"/>
    <w:rsid w:val="00767845"/>
    <w:rsid w:val="0077047D"/>
    <w:rsid w:val="0077794C"/>
    <w:rsid w:val="00780E42"/>
    <w:rsid w:val="00781251"/>
    <w:rsid w:val="007852FE"/>
    <w:rsid w:val="0079035C"/>
    <w:rsid w:val="00794314"/>
    <w:rsid w:val="007A2FB7"/>
    <w:rsid w:val="007B0EF3"/>
    <w:rsid w:val="007B23FE"/>
    <w:rsid w:val="007B2591"/>
    <w:rsid w:val="007C1103"/>
    <w:rsid w:val="007C2FFF"/>
    <w:rsid w:val="007C7699"/>
    <w:rsid w:val="007D7B34"/>
    <w:rsid w:val="007E1AEE"/>
    <w:rsid w:val="007E470B"/>
    <w:rsid w:val="007E5767"/>
    <w:rsid w:val="007E6B85"/>
    <w:rsid w:val="007F4A91"/>
    <w:rsid w:val="007F7C53"/>
    <w:rsid w:val="00801A6C"/>
    <w:rsid w:val="00802F44"/>
    <w:rsid w:val="0081174F"/>
    <w:rsid w:val="008321B8"/>
    <w:rsid w:val="00836DB0"/>
    <w:rsid w:val="008404B9"/>
    <w:rsid w:val="00842DDF"/>
    <w:rsid w:val="008605C8"/>
    <w:rsid w:val="00861533"/>
    <w:rsid w:val="00861F7C"/>
    <w:rsid w:val="00864D23"/>
    <w:rsid w:val="00865C3A"/>
    <w:rsid w:val="00883217"/>
    <w:rsid w:val="00887F0C"/>
    <w:rsid w:val="0089784B"/>
    <w:rsid w:val="008B0BD1"/>
    <w:rsid w:val="008C0DD9"/>
    <w:rsid w:val="008C1977"/>
    <w:rsid w:val="008C38F7"/>
    <w:rsid w:val="008D0263"/>
    <w:rsid w:val="008D0310"/>
    <w:rsid w:val="008E03EE"/>
    <w:rsid w:val="00907174"/>
    <w:rsid w:val="00914465"/>
    <w:rsid w:val="00922A44"/>
    <w:rsid w:val="00933510"/>
    <w:rsid w:val="009342AA"/>
    <w:rsid w:val="00945797"/>
    <w:rsid w:val="0094675E"/>
    <w:rsid w:val="00960C0E"/>
    <w:rsid w:val="009743F6"/>
    <w:rsid w:val="009752FF"/>
    <w:rsid w:val="009807C9"/>
    <w:rsid w:val="0098738B"/>
    <w:rsid w:val="009A567F"/>
    <w:rsid w:val="009B1239"/>
    <w:rsid w:val="009B2A16"/>
    <w:rsid w:val="009B43E5"/>
    <w:rsid w:val="009C2292"/>
    <w:rsid w:val="009C5E17"/>
    <w:rsid w:val="009E1E8D"/>
    <w:rsid w:val="009F0E0B"/>
    <w:rsid w:val="009F2FB7"/>
    <w:rsid w:val="009F4586"/>
    <w:rsid w:val="009F58D5"/>
    <w:rsid w:val="009F7BFF"/>
    <w:rsid w:val="00A024FA"/>
    <w:rsid w:val="00A06BDA"/>
    <w:rsid w:val="00A06C00"/>
    <w:rsid w:val="00A118F7"/>
    <w:rsid w:val="00A235CE"/>
    <w:rsid w:val="00A3399F"/>
    <w:rsid w:val="00A354BB"/>
    <w:rsid w:val="00A36064"/>
    <w:rsid w:val="00A418EE"/>
    <w:rsid w:val="00A423E9"/>
    <w:rsid w:val="00A57C20"/>
    <w:rsid w:val="00A72D37"/>
    <w:rsid w:val="00A74B11"/>
    <w:rsid w:val="00A756A1"/>
    <w:rsid w:val="00A80882"/>
    <w:rsid w:val="00A813C1"/>
    <w:rsid w:val="00A94C0D"/>
    <w:rsid w:val="00A96568"/>
    <w:rsid w:val="00AA6888"/>
    <w:rsid w:val="00AB0558"/>
    <w:rsid w:val="00AB1675"/>
    <w:rsid w:val="00AC2AF6"/>
    <w:rsid w:val="00AC46D9"/>
    <w:rsid w:val="00AD097F"/>
    <w:rsid w:val="00AD0DCB"/>
    <w:rsid w:val="00AE0932"/>
    <w:rsid w:val="00AE397D"/>
    <w:rsid w:val="00AF3023"/>
    <w:rsid w:val="00B01618"/>
    <w:rsid w:val="00B05F3D"/>
    <w:rsid w:val="00B14F62"/>
    <w:rsid w:val="00B2010E"/>
    <w:rsid w:val="00B247E1"/>
    <w:rsid w:val="00B559B9"/>
    <w:rsid w:val="00B70AA2"/>
    <w:rsid w:val="00B75CA2"/>
    <w:rsid w:val="00B76680"/>
    <w:rsid w:val="00B76D46"/>
    <w:rsid w:val="00B817C7"/>
    <w:rsid w:val="00B81DD4"/>
    <w:rsid w:val="00B9212A"/>
    <w:rsid w:val="00B95D86"/>
    <w:rsid w:val="00B97CAD"/>
    <w:rsid w:val="00BB38A1"/>
    <w:rsid w:val="00BB5563"/>
    <w:rsid w:val="00BB6E98"/>
    <w:rsid w:val="00BB7766"/>
    <w:rsid w:val="00BB7779"/>
    <w:rsid w:val="00BC22E7"/>
    <w:rsid w:val="00BC3BDC"/>
    <w:rsid w:val="00BD5BC8"/>
    <w:rsid w:val="00BD5F86"/>
    <w:rsid w:val="00BD7AEF"/>
    <w:rsid w:val="00BF0022"/>
    <w:rsid w:val="00BF07D0"/>
    <w:rsid w:val="00C00995"/>
    <w:rsid w:val="00C012F0"/>
    <w:rsid w:val="00C146C2"/>
    <w:rsid w:val="00C24957"/>
    <w:rsid w:val="00C25F40"/>
    <w:rsid w:val="00C34DE0"/>
    <w:rsid w:val="00C3783B"/>
    <w:rsid w:val="00C576B0"/>
    <w:rsid w:val="00C62C85"/>
    <w:rsid w:val="00C6307D"/>
    <w:rsid w:val="00C73F21"/>
    <w:rsid w:val="00C7497B"/>
    <w:rsid w:val="00C82E64"/>
    <w:rsid w:val="00C856B8"/>
    <w:rsid w:val="00C86641"/>
    <w:rsid w:val="00C878A9"/>
    <w:rsid w:val="00C87C13"/>
    <w:rsid w:val="00C929C1"/>
    <w:rsid w:val="00C93426"/>
    <w:rsid w:val="00C95530"/>
    <w:rsid w:val="00CA317E"/>
    <w:rsid w:val="00CA4EAD"/>
    <w:rsid w:val="00CA6440"/>
    <w:rsid w:val="00CA68BE"/>
    <w:rsid w:val="00CB2FCD"/>
    <w:rsid w:val="00CC05F3"/>
    <w:rsid w:val="00CC6297"/>
    <w:rsid w:val="00CC67C7"/>
    <w:rsid w:val="00CD46AE"/>
    <w:rsid w:val="00CE3B6E"/>
    <w:rsid w:val="00CE500F"/>
    <w:rsid w:val="00CE5A46"/>
    <w:rsid w:val="00CE5C49"/>
    <w:rsid w:val="00CF0F8F"/>
    <w:rsid w:val="00CF1ECD"/>
    <w:rsid w:val="00D01B34"/>
    <w:rsid w:val="00D03B4E"/>
    <w:rsid w:val="00D1351D"/>
    <w:rsid w:val="00D16FA0"/>
    <w:rsid w:val="00D2482C"/>
    <w:rsid w:val="00D24E92"/>
    <w:rsid w:val="00D3044B"/>
    <w:rsid w:val="00D30D25"/>
    <w:rsid w:val="00D47FAF"/>
    <w:rsid w:val="00D55927"/>
    <w:rsid w:val="00D60D1D"/>
    <w:rsid w:val="00D61532"/>
    <w:rsid w:val="00D620A2"/>
    <w:rsid w:val="00D628A9"/>
    <w:rsid w:val="00D73BDF"/>
    <w:rsid w:val="00D80F47"/>
    <w:rsid w:val="00D87D7D"/>
    <w:rsid w:val="00D87FA0"/>
    <w:rsid w:val="00D94940"/>
    <w:rsid w:val="00DA0264"/>
    <w:rsid w:val="00DA1EF1"/>
    <w:rsid w:val="00DB37B4"/>
    <w:rsid w:val="00DC518A"/>
    <w:rsid w:val="00DE1D15"/>
    <w:rsid w:val="00DE7A47"/>
    <w:rsid w:val="00DF6485"/>
    <w:rsid w:val="00E01547"/>
    <w:rsid w:val="00E023B5"/>
    <w:rsid w:val="00E16391"/>
    <w:rsid w:val="00E16410"/>
    <w:rsid w:val="00E16D2B"/>
    <w:rsid w:val="00E2418F"/>
    <w:rsid w:val="00E52C79"/>
    <w:rsid w:val="00E60688"/>
    <w:rsid w:val="00E629E9"/>
    <w:rsid w:val="00E70626"/>
    <w:rsid w:val="00E84FB5"/>
    <w:rsid w:val="00E86ACD"/>
    <w:rsid w:val="00E9660F"/>
    <w:rsid w:val="00EA39A0"/>
    <w:rsid w:val="00EB4607"/>
    <w:rsid w:val="00EB6773"/>
    <w:rsid w:val="00EB7D72"/>
    <w:rsid w:val="00EC00CC"/>
    <w:rsid w:val="00ED7C70"/>
    <w:rsid w:val="00EE65CC"/>
    <w:rsid w:val="00EF5486"/>
    <w:rsid w:val="00F13706"/>
    <w:rsid w:val="00F159B7"/>
    <w:rsid w:val="00F16784"/>
    <w:rsid w:val="00F50E12"/>
    <w:rsid w:val="00F53459"/>
    <w:rsid w:val="00F54EAA"/>
    <w:rsid w:val="00F63ED6"/>
    <w:rsid w:val="00F65E09"/>
    <w:rsid w:val="00F757D2"/>
    <w:rsid w:val="00F82A90"/>
    <w:rsid w:val="00F86CD4"/>
    <w:rsid w:val="00F87291"/>
    <w:rsid w:val="00F929FA"/>
    <w:rsid w:val="00F94E0B"/>
    <w:rsid w:val="00F95630"/>
    <w:rsid w:val="00F971BC"/>
    <w:rsid w:val="00FA0300"/>
    <w:rsid w:val="00FA77C4"/>
    <w:rsid w:val="00FB43BA"/>
    <w:rsid w:val="00FC1F69"/>
    <w:rsid w:val="00FC7E57"/>
    <w:rsid w:val="00FE2F4A"/>
    <w:rsid w:val="00FE53E8"/>
    <w:rsid w:val="00FF4E6B"/>
    <w:rsid w:val="00FF7511"/>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957E9"/>
  <w15:docId w15:val="{8B1935D6-2A4A-40C4-9C46-91D242C8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4F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MCHIP_list paragraph,List Paragraph1,Recommendation,List Paragraph (numbered (a)),Dot pt,F5 List Paragraph,No Spacing1,List Paragraph Char Char Char,Indicator Text,Numbered Para 1,MAIN CONTENT,Colorful List - Accent 11,Bullet 1"/>
    <w:basedOn w:val="Normal"/>
    <w:link w:val="ListParagraphChar"/>
    <w:uiPriority w:val="34"/>
    <w:qFormat/>
    <w:rsid w:val="005802FF"/>
    <w:pPr>
      <w:ind w:left="720"/>
      <w:contextualSpacing/>
    </w:pPr>
  </w:style>
  <w:style w:type="character" w:styleId="Hyperlink">
    <w:name w:val="Hyperlink"/>
    <w:basedOn w:val="DefaultParagraphFont"/>
    <w:uiPriority w:val="99"/>
    <w:unhideWhenUsed/>
    <w:rsid w:val="005E56FD"/>
    <w:rPr>
      <w:color w:val="0000FF" w:themeColor="hyperlink"/>
      <w:u w:val="single"/>
    </w:rPr>
  </w:style>
  <w:style w:type="paragraph" w:customStyle="1" w:styleId="Default">
    <w:name w:val="Default"/>
    <w:rsid w:val="00553F30"/>
    <w:pPr>
      <w:autoSpaceDE w:val="0"/>
      <w:autoSpaceDN w:val="0"/>
      <w:adjustRightInd w:val="0"/>
      <w:spacing w:after="0" w:line="240" w:lineRule="auto"/>
    </w:pPr>
    <w:rPr>
      <w:rFonts w:ascii="Arial" w:hAnsi="Arial" w:cs="Arial"/>
      <w:color w:val="000000"/>
      <w:sz w:val="24"/>
      <w:szCs w:val="24"/>
      <w:lang w:val="nb-NO" w:eastAsia="en-GB"/>
    </w:rPr>
  </w:style>
  <w:style w:type="paragraph" w:styleId="BalloonText">
    <w:name w:val="Balloon Text"/>
    <w:basedOn w:val="Normal"/>
    <w:link w:val="BalloonTextChar"/>
    <w:uiPriority w:val="99"/>
    <w:semiHidden/>
    <w:unhideWhenUsed/>
    <w:rsid w:val="00C25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F40"/>
    <w:rPr>
      <w:rFonts w:ascii="Tahoma" w:hAnsi="Tahoma" w:cs="Tahoma"/>
      <w:sz w:val="16"/>
      <w:szCs w:val="16"/>
    </w:rPr>
  </w:style>
  <w:style w:type="paragraph" w:styleId="Header">
    <w:name w:val="header"/>
    <w:basedOn w:val="Normal"/>
    <w:link w:val="HeaderChar"/>
    <w:uiPriority w:val="99"/>
    <w:unhideWhenUsed/>
    <w:rsid w:val="003A1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66F"/>
  </w:style>
  <w:style w:type="paragraph" w:styleId="Footer">
    <w:name w:val="footer"/>
    <w:basedOn w:val="Normal"/>
    <w:link w:val="FooterChar"/>
    <w:uiPriority w:val="99"/>
    <w:unhideWhenUsed/>
    <w:rsid w:val="003A1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66F"/>
  </w:style>
  <w:style w:type="paragraph" w:styleId="Subtitle">
    <w:name w:val="Subtitle"/>
    <w:basedOn w:val="Normal"/>
    <w:next w:val="Normal"/>
    <w:link w:val="SubtitleChar"/>
    <w:uiPriority w:val="11"/>
    <w:qFormat/>
    <w:rsid w:val="006B30FA"/>
    <w:pPr>
      <w:numPr>
        <w:ilvl w:val="1"/>
      </w:numPr>
      <w:spacing w:after="160"/>
    </w:pPr>
    <w:rPr>
      <w:b/>
      <w:color w:val="5A5A5A" w:themeColor="text1" w:themeTint="A5"/>
      <w:spacing w:val="15"/>
    </w:rPr>
  </w:style>
  <w:style w:type="character" w:customStyle="1" w:styleId="SubtitleChar">
    <w:name w:val="Subtitle Char"/>
    <w:basedOn w:val="DefaultParagraphFont"/>
    <w:link w:val="Subtitle"/>
    <w:uiPriority w:val="11"/>
    <w:rsid w:val="006B30FA"/>
    <w:rPr>
      <w:b/>
      <w:color w:val="5A5A5A" w:themeColor="text1" w:themeTint="A5"/>
      <w:spacing w:val="15"/>
    </w:rPr>
  </w:style>
  <w:style w:type="character" w:styleId="HTMLTypewriter">
    <w:name w:val="HTML Typewriter"/>
    <w:basedOn w:val="DefaultParagraphFont"/>
    <w:uiPriority w:val="99"/>
    <w:semiHidden/>
    <w:unhideWhenUsed/>
    <w:rsid w:val="006B30FA"/>
    <w:rPr>
      <w:rFonts w:ascii="Courier New" w:eastAsiaTheme="minorHAnsi" w:hAnsi="Courier New" w:cs="Courier New" w:hint="default"/>
      <w:sz w:val="20"/>
      <w:szCs w:val="20"/>
    </w:rPr>
  </w:style>
  <w:style w:type="table" w:customStyle="1" w:styleId="TableGridLight1">
    <w:name w:val="Table Grid Light1"/>
    <w:basedOn w:val="TableNormal"/>
    <w:uiPriority w:val="40"/>
    <w:rsid w:val="006B30FA"/>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link w:val="ListParagraph"/>
    <w:uiPriority w:val="34"/>
    <w:locked/>
    <w:rsid w:val="006B30FA"/>
  </w:style>
  <w:style w:type="character" w:styleId="CommentReference">
    <w:name w:val="annotation reference"/>
    <w:basedOn w:val="DefaultParagraphFont"/>
    <w:uiPriority w:val="99"/>
    <w:semiHidden/>
    <w:unhideWhenUsed/>
    <w:rsid w:val="00C95530"/>
    <w:rPr>
      <w:sz w:val="16"/>
      <w:szCs w:val="16"/>
    </w:rPr>
  </w:style>
  <w:style w:type="paragraph" w:styleId="CommentText">
    <w:name w:val="annotation text"/>
    <w:basedOn w:val="Normal"/>
    <w:link w:val="CommentTextChar"/>
    <w:uiPriority w:val="99"/>
    <w:semiHidden/>
    <w:unhideWhenUsed/>
    <w:rsid w:val="00C95530"/>
    <w:pPr>
      <w:spacing w:line="240" w:lineRule="auto"/>
    </w:pPr>
    <w:rPr>
      <w:sz w:val="20"/>
      <w:szCs w:val="20"/>
    </w:rPr>
  </w:style>
  <w:style w:type="character" w:customStyle="1" w:styleId="CommentTextChar">
    <w:name w:val="Comment Text Char"/>
    <w:basedOn w:val="DefaultParagraphFont"/>
    <w:link w:val="CommentText"/>
    <w:uiPriority w:val="99"/>
    <w:semiHidden/>
    <w:rsid w:val="00C95530"/>
    <w:rPr>
      <w:sz w:val="20"/>
      <w:szCs w:val="20"/>
    </w:rPr>
  </w:style>
  <w:style w:type="paragraph" w:styleId="CommentSubject">
    <w:name w:val="annotation subject"/>
    <w:basedOn w:val="CommentText"/>
    <w:next w:val="CommentText"/>
    <w:link w:val="CommentSubjectChar"/>
    <w:uiPriority w:val="99"/>
    <w:semiHidden/>
    <w:unhideWhenUsed/>
    <w:rsid w:val="00C95530"/>
    <w:rPr>
      <w:b/>
      <w:bCs/>
    </w:rPr>
  </w:style>
  <w:style w:type="character" w:customStyle="1" w:styleId="CommentSubjectChar">
    <w:name w:val="Comment Subject Char"/>
    <w:basedOn w:val="CommentTextChar"/>
    <w:link w:val="CommentSubject"/>
    <w:uiPriority w:val="99"/>
    <w:semiHidden/>
    <w:rsid w:val="00C95530"/>
    <w:rPr>
      <w:b/>
      <w:bCs/>
      <w:sz w:val="20"/>
      <w:szCs w:val="20"/>
    </w:rPr>
  </w:style>
  <w:style w:type="paragraph" w:styleId="BodyText">
    <w:name w:val="Body Text"/>
    <w:basedOn w:val="Normal"/>
    <w:link w:val="BodyTextChar"/>
    <w:uiPriority w:val="1"/>
    <w:qFormat/>
    <w:rsid w:val="007516C6"/>
    <w:pPr>
      <w:widowControl w:val="0"/>
      <w:autoSpaceDE w:val="0"/>
      <w:autoSpaceDN w:val="0"/>
      <w:spacing w:after="0" w:line="240" w:lineRule="auto"/>
    </w:pPr>
    <w:rPr>
      <w:rFonts w:ascii="Arial" w:eastAsia="Arial" w:hAnsi="Arial" w:cs="Arial"/>
      <w:sz w:val="20"/>
      <w:szCs w:val="20"/>
      <w:lang w:val="sq-AL" w:eastAsia="sq-AL" w:bidi="sq-AL"/>
    </w:rPr>
  </w:style>
  <w:style w:type="character" w:customStyle="1" w:styleId="BodyTextChar">
    <w:name w:val="Body Text Char"/>
    <w:basedOn w:val="DefaultParagraphFont"/>
    <w:link w:val="BodyText"/>
    <w:uiPriority w:val="1"/>
    <w:rsid w:val="007516C6"/>
    <w:rPr>
      <w:rFonts w:ascii="Arial" w:eastAsia="Arial" w:hAnsi="Arial" w:cs="Arial"/>
      <w:sz w:val="20"/>
      <w:szCs w:val="20"/>
      <w:lang w:val="sq-AL" w:eastAsia="sq-AL" w:bidi="sq-AL"/>
    </w:rPr>
  </w:style>
  <w:style w:type="character" w:customStyle="1" w:styleId="tlid-translation">
    <w:name w:val="tlid-translation"/>
    <w:basedOn w:val="DefaultParagraphFont"/>
    <w:rsid w:val="00DA0264"/>
  </w:style>
  <w:style w:type="paragraph" w:styleId="NoSpacing">
    <w:name w:val="No Spacing"/>
    <w:uiPriority w:val="1"/>
    <w:qFormat/>
    <w:rsid w:val="00AF3023"/>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2667">
      <w:bodyDiv w:val="1"/>
      <w:marLeft w:val="0"/>
      <w:marRight w:val="0"/>
      <w:marTop w:val="0"/>
      <w:marBottom w:val="0"/>
      <w:divBdr>
        <w:top w:val="none" w:sz="0" w:space="0" w:color="auto"/>
        <w:left w:val="none" w:sz="0" w:space="0" w:color="auto"/>
        <w:bottom w:val="none" w:sz="0" w:space="0" w:color="auto"/>
        <w:right w:val="none" w:sz="0" w:space="0" w:color="auto"/>
      </w:divBdr>
      <w:divsChild>
        <w:div w:id="877937131">
          <w:marLeft w:val="1440"/>
          <w:marRight w:val="0"/>
          <w:marTop w:val="40"/>
          <w:marBottom w:val="80"/>
          <w:divBdr>
            <w:top w:val="none" w:sz="0" w:space="0" w:color="auto"/>
            <w:left w:val="none" w:sz="0" w:space="0" w:color="auto"/>
            <w:bottom w:val="none" w:sz="0" w:space="0" w:color="auto"/>
            <w:right w:val="none" w:sz="0" w:space="0" w:color="auto"/>
          </w:divBdr>
        </w:div>
      </w:divsChild>
    </w:div>
    <w:div w:id="206064360">
      <w:bodyDiv w:val="1"/>
      <w:marLeft w:val="0"/>
      <w:marRight w:val="0"/>
      <w:marTop w:val="0"/>
      <w:marBottom w:val="0"/>
      <w:divBdr>
        <w:top w:val="none" w:sz="0" w:space="0" w:color="auto"/>
        <w:left w:val="none" w:sz="0" w:space="0" w:color="auto"/>
        <w:bottom w:val="none" w:sz="0" w:space="0" w:color="auto"/>
        <w:right w:val="none" w:sz="0" w:space="0" w:color="auto"/>
      </w:divBdr>
      <w:divsChild>
        <w:div w:id="439110978">
          <w:marLeft w:val="1440"/>
          <w:marRight w:val="0"/>
          <w:marTop w:val="40"/>
          <w:marBottom w:val="80"/>
          <w:divBdr>
            <w:top w:val="none" w:sz="0" w:space="0" w:color="auto"/>
            <w:left w:val="none" w:sz="0" w:space="0" w:color="auto"/>
            <w:bottom w:val="none" w:sz="0" w:space="0" w:color="auto"/>
            <w:right w:val="none" w:sz="0" w:space="0" w:color="auto"/>
          </w:divBdr>
        </w:div>
      </w:divsChild>
    </w:div>
    <w:div w:id="479731911">
      <w:bodyDiv w:val="1"/>
      <w:marLeft w:val="0"/>
      <w:marRight w:val="0"/>
      <w:marTop w:val="0"/>
      <w:marBottom w:val="0"/>
      <w:divBdr>
        <w:top w:val="none" w:sz="0" w:space="0" w:color="auto"/>
        <w:left w:val="none" w:sz="0" w:space="0" w:color="auto"/>
        <w:bottom w:val="none" w:sz="0" w:space="0" w:color="auto"/>
        <w:right w:val="none" w:sz="0" w:space="0" w:color="auto"/>
      </w:divBdr>
      <w:divsChild>
        <w:div w:id="1848253765">
          <w:marLeft w:val="0"/>
          <w:marRight w:val="0"/>
          <w:marTop w:val="0"/>
          <w:marBottom w:val="0"/>
          <w:divBdr>
            <w:top w:val="none" w:sz="0" w:space="0" w:color="auto"/>
            <w:left w:val="none" w:sz="0" w:space="0" w:color="auto"/>
            <w:bottom w:val="none" w:sz="0" w:space="0" w:color="auto"/>
            <w:right w:val="none" w:sz="0" w:space="0" w:color="auto"/>
          </w:divBdr>
          <w:divsChild>
            <w:div w:id="1896817426">
              <w:marLeft w:val="0"/>
              <w:marRight w:val="0"/>
              <w:marTop w:val="0"/>
              <w:marBottom w:val="0"/>
              <w:divBdr>
                <w:top w:val="none" w:sz="0" w:space="0" w:color="auto"/>
                <w:left w:val="none" w:sz="0" w:space="0" w:color="auto"/>
                <w:bottom w:val="none" w:sz="0" w:space="0" w:color="auto"/>
                <w:right w:val="none" w:sz="0" w:space="0" w:color="auto"/>
              </w:divBdr>
              <w:divsChild>
                <w:div w:id="428963024">
                  <w:marLeft w:val="0"/>
                  <w:marRight w:val="0"/>
                  <w:marTop w:val="0"/>
                  <w:marBottom w:val="0"/>
                  <w:divBdr>
                    <w:top w:val="none" w:sz="0" w:space="0" w:color="auto"/>
                    <w:left w:val="none" w:sz="0" w:space="0" w:color="auto"/>
                    <w:bottom w:val="none" w:sz="0" w:space="0" w:color="auto"/>
                    <w:right w:val="none" w:sz="0" w:space="0" w:color="auto"/>
                  </w:divBdr>
                  <w:divsChild>
                    <w:div w:id="2108845975">
                      <w:marLeft w:val="0"/>
                      <w:marRight w:val="0"/>
                      <w:marTop w:val="0"/>
                      <w:marBottom w:val="0"/>
                      <w:divBdr>
                        <w:top w:val="none" w:sz="0" w:space="0" w:color="auto"/>
                        <w:left w:val="none" w:sz="0" w:space="0" w:color="auto"/>
                        <w:bottom w:val="none" w:sz="0" w:space="0" w:color="auto"/>
                        <w:right w:val="none" w:sz="0" w:space="0" w:color="auto"/>
                      </w:divBdr>
                      <w:divsChild>
                        <w:div w:id="1547836781">
                          <w:marLeft w:val="0"/>
                          <w:marRight w:val="0"/>
                          <w:marTop w:val="0"/>
                          <w:marBottom w:val="0"/>
                          <w:divBdr>
                            <w:top w:val="none" w:sz="0" w:space="0" w:color="auto"/>
                            <w:left w:val="none" w:sz="0" w:space="0" w:color="auto"/>
                            <w:bottom w:val="none" w:sz="0" w:space="0" w:color="auto"/>
                            <w:right w:val="none" w:sz="0" w:space="0" w:color="auto"/>
                          </w:divBdr>
                          <w:divsChild>
                            <w:div w:id="584342433">
                              <w:marLeft w:val="0"/>
                              <w:marRight w:val="300"/>
                              <w:marTop w:val="180"/>
                              <w:marBottom w:val="0"/>
                              <w:divBdr>
                                <w:top w:val="none" w:sz="0" w:space="0" w:color="auto"/>
                                <w:left w:val="none" w:sz="0" w:space="0" w:color="auto"/>
                                <w:bottom w:val="none" w:sz="0" w:space="0" w:color="auto"/>
                                <w:right w:val="none" w:sz="0" w:space="0" w:color="auto"/>
                              </w:divBdr>
                              <w:divsChild>
                                <w:div w:id="54252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166897">
          <w:marLeft w:val="0"/>
          <w:marRight w:val="0"/>
          <w:marTop w:val="0"/>
          <w:marBottom w:val="0"/>
          <w:divBdr>
            <w:top w:val="none" w:sz="0" w:space="0" w:color="auto"/>
            <w:left w:val="none" w:sz="0" w:space="0" w:color="auto"/>
            <w:bottom w:val="none" w:sz="0" w:space="0" w:color="auto"/>
            <w:right w:val="none" w:sz="0" w:space="0" w:color="auto"/>
          </w:divBdr>
          <w:divsChild>
            <w:div w:id="429740311">
              <w:marLeft w:val="0"/>
              <w:marRight w:val="0"/>
              <w:marTop w:val="0"/>
              <w:marBottom w:val="0"/>
              <w:divBdr>
                <w:top w:val="none" w:sz="0" w:space="0" w:color="auto"/>
                <w:left w:val="none" w:sz="0" w:space="0" w:color="auto"/>
                <w:bottom w:val="none" w:sz="0" w:space="0" w:color="auto"/>
                <w:right w:val="none" w:sz="0" w:space="0" w:color="auto"/>
              </w:divBdr>
              <w:divsChild>
                <w:div w:id="980767894">
                  <w:marLeft w:val="0"/>
                  <w:marRight w:val="0"/>
                  <w:marTop w:val="0"/>
                  <w:marBottom w:val="0"/>
                  <w:divBdr>
                    <w:top w:val="none" w:sz="0" w:space="0" w:color="auto"/>
                    <w:left w:val="none" w:sz="0" w:space="0" w:color="auto"/>
                    <w:bottom w:val="none" w:sz="0" w:space="0" w:color="auto"/>
                    <w:right w:val="none" w:sz="0" w:space="0" w:color="auto"/>
                  </w:divBdr>
                  <w:divsChild>
                    <w:div w:id="1585916732">
                      <w:marLeft w:val="0"/>
                      <w:marRight w:val="0"/>
                      <w:marTop w:val="0"/>
                      <w:marBottom w:val="0"/>
                      <w:divBdr>
                        <w:top w:val="none" w:sz="0" w:space="0" w:color="auto"/>
                        <w:left w:val="none" w:sz="0" w:space="0" w:color="auto"/>
                        <w:bottom w:val="none" w:sz="0" w:space="0" w:color="auto"/>
                        <w:right w:val="none" w:sz="0" w:space="0" w:color="auto"/>
                      </w:divBdr>
                      <w:divsChild>
                        <w:div w:id="182697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813936">
      <w:bodyDiv w:val="1"/>
      <w:marLeft w:val="0"/>
      <w:marRight w:val="0"/>
      <w:marTop w:val="0"/>
      <w:marBottom w:val="0"/>
      <w:divBdr>
        <w:top w:val="none" w:sz="0" w:space="0" w:color="auto"/>
        <w:left w:val="none" w:sz="0" w:space="0" w:color="auto"/>
        <w:bottom w:val="none" w:sz="0" w:space="0" w:color="auto"/>
        <w:right w:val="none" w:sz="0" w:space="0" w:color="auto"/>
      </w:divBdr>
      <w:divsChild>
        <w:div w:id="1731884301">
          <w:marLeft w:val="0"/>
          <w:marRight w:val="0"/>
          <w:marTop w:val="0"/>
          <w:marBottom w:val="0"/>
          <w:divBdr>
            <w:top w:val="none" w:sz="0" w:space="0" w:color="auto"/>
            <w:left w:val="none" w:sz="0" w:space="0" w:color="auto"/>
            <w:bottom w:val="none" w:sz="0" w:space="0" w:color="auto"/>
            <w:right w:val="none" w:sz="0" w:space="0" w:color="auto"/>
          </w:divBdr>
          <w:divsChild>
            <w:div w:id="1965887181">
              <w:marLeft w:val="0"/>
              <w:marRight w:val="0"/>
              <w:marTop w:val="0"/>
              <w:marBottom w:val="0"/>
              <w:divBdr>
                <w:top w:val="none" w:sz="0" w:space="0" w:color="auto"/>
                <w:left w:val="none" w:sz="0" w:space="0" w:color="auto"/>
                <w:bottom w:val="none" w:sz="0" w:space="0" w:color="auto"/>
                <w:right w:val="none" w:sz="0" w:space="0" w:color="auto"/>
              </w:divBdr>
              <w:divsChild>
                <w:div w:id="1369525246">
                  <w:marLeft w:val="0"/>
                  <w:marRight w:val="0"/>
                  <w:marTop w:val="0"/>
                  <w:marBottom w:val="0"/>
                  <w:divBdr>
                    <w:top w:val="none" w:sz="0" w:space="0" w:color="auto"/>
                    <w:left w:val="none" w:sz="0" w:space="0" w:color="auto"/>
                    <w:bottom w:val="none" w:sz="0" w:space="0" w:color="auto"/>
                    <w:right w:val="none" w:sz="0" w:space="0" w:color="auto"/>
                  </w:divBdr>
                  <w:divsChild>
                    <w:div w:id="710225738">
                      <w:marLeft w:val="0"/>
                      <w:marRight w:val="0"/>
                      <w:marTop w:val="0"/>
                      <w:marBottom w:val="0"/>
                      <w:divBdr>
                        <w:top w:val="none" w:sz="0" w:space="0" w:color="auto"/>
                        <w:left w:val="none" w:sz="0" w:space="0" w:color="auto"/>
                        <w:bottom w:val="none" w:sz="0" w:space="0" w:color="auto"/>
                        <w:right w:val="none" w:sz="0" w:space="0" w:color="auto"/>
                      </w:divBdr>
                      <w:divsChild>
                        <w:div w:id="1965498501">
                          <w:marLeft w:val="0"/>
                          <w:marRight w:val="0"/>
                          <w:marTop w:val="0"/>
                          <w:marBottom w:val="0"/>
                          <w:divBdr>
                            <w:top w:val="none" w:sz="0" w:space="0" w:color="auto"/>
                            <w:left w:val="none" w:sz="0" w:space="0" w:color="auto"/>
                            <w:bottom w:val="none" w:sz="0" w:space="0" w:color="auto"/>
                            <w:right w:val="none" w:sz="0" w:space="0" w:color="auto"/>
                          </w:divBdr>
                          <w:divsChild>
                            <w:div w:id="601230383">
                              <w:marLeft w:val="0"/>
                              <w:marRight w:val="300"/>
                              <w:marTop w:val="180"/>
                              <w:marBottom w:val="0"/>
                              <w:divBdr>
                                <w:top w:val="none" w:sz="0" w:space="0" w:color="auto"/>
                                <w:left w:val="none" w:sz="0" w:space="0" w:color="auto"/>
                                <w:bottom w:val="none" w:sz="0" w:space="0" w:color="auto"/>
                                <w:right w:val="none" w:sz="0" w:space="0" w:color="auto"/>
                              </w:divBdr>
                              <w:divsChild>
                                <w:div w:id="1178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071826">
          <w:marLeft w:val="0"/>
          <w:marRight w:val="0"/>
          <w:marTop w:val="0"/>
          <w:marBottom w:val="0"/>
          <w:divBdr>
            <w:top w:val="none" w:sz="0" w:space="0" w:color="auto"/>
            <w:left w:val="none" w:sz="0" w:space="0" w:color="auto"/>
            <w:bottom w:val="none" w:sz="0" w:space="0" w:color="auto"/>
            <w:right w:val="none" w:sz="0" w:space="0" w:color="auto"/>
          </w:divBdr>
          <w:divsChild>
            <w:div w:id="1244024390">
              <w:marLeft w:val="0"/>
              <w:marRight w:val="0"/>
              <w:marTop w:val="0"/>
              <w:marBottom w:val="0"/>
              <w:divBdr>
                <w:top w:val="none" w:sz="0" w:space="0" w:color="auto"/>
                <w:left w:val="none" w:sz="0" w:space="0" w:color="auto"/>
                <w:bottom w:val="none" w:sz="0" w:space="0" w:color="auto"/>
                <w:right w:val="none" w:sz="0" w:space="0" w:color="auto"/>
              </w:divBdr>
              <w:divsChild>
                <w:div w:id="1724937423">
                  <w:marLeft w:val="0"/>
                  <w:marRight w:val="0"/>
                  <w:marTop w:val="0"/>
                  <w:marBottom w:val="0"/>
                  <w:divBdr>
                    <w:top w:val="none" w:sz="0" w:space="0" w:color="auto"/>
                    <w:left w:val="none" w:sz="0" w:space="0" w:color="auto"/>
                    <w:bottom w:val="none" w:sz="0" w:space="0" w:color="auto"/>
                    <w:right w:val="none" w:sz="0" w:space="0" w:color="auto"/>
                  </w:divBdr>
                  <w:divsChild>
                    <w:div w:id="1852986887">
                      <w:marLeft w:val="0"/>
                      <w:marRight w:val="0"/>
                      <w:marTop w:val="0"/>
                      <w:marBottom w:val="0"/>
                      <w:divBdr>
                        <w:top w:val="none" w:sz="0" w:space="0" w:color="auto"/>
                        <w:left w:val="none" w:sz="0" w:space="0" w:color="auto"/>
                        <w:bottom w:val="none" w:sz="0" w:space="0" w:color="auto"/>
                        <w:right w:val="none" w:sz="0" w:space="0" w:color="auto"/>
                      </w:divBdr>
                      <w:divsChild>
                        <w:div w:id="705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995876">
      <w:bodyDiv w:val="1"/>
      <w:marLeft w:val="0"/>
      <w:marRight w:val="0"/>
      <w:marTop w:val="0"/>
      <w:marBottom w:val="0"/>
      <w:divBdr>
        <w:top w:val="none" w:sz="0" w:space="0" w:color="auto"/>
        <w:left w:val="none" w:sz="0" w:space="0" w:color="auto"/>
        <w:bottom w:val="none" w:sz="0" w:space="0" w:color="auto"/>
        <w:right w:val="none" w:sz="0" w:space="0" w:color="auto"/>
      </w:divBdr>
    </w:div>
    <w:div w:id="201028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dikos@handi-ko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ndikos@handi-ko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C6ED3-FF37-4BE6-A8F6-3D27F585A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Burim Behluli</dc:creator>
  <cp:lastModifiedBy>Blerta Citaku</cp:lastModifiedBy>
  <cp:revision>2</cp:revision>
  <cp:lastPrinted>2020-04-22T12:01:00Z</cp:lastPrinted>
  <dcterms:created xsi:type="dcterms:W3CDTF">2022-07-19T14:13:00Z</dcterms:created>
  <dcterms:modified xsi:type="dcterms:W3CDTF">2022-07-19T14:13:00Z</dcterms:modified>
</cp:coreProperties>
</file>